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  <w:r w:rsidR="008D0C27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ED3045" w:rsidRDefault="00ED3045" w:rsidP="00ED30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045" w:rsidRPr="006F38C7" w:rsidRDefault="00ED3045" w:rsidP="00ED3045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D3045" w:rsidRDefault="00ED3045" w:rsidP="00ED3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18 мая 2023</w:t>
      </w:r>
      <w:r w:rsidRPr="006F38C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5743C5">
        <w:rPr>
          <w:rFonts w:ascii="Times New Roman" w:hAnsi="Times New Roman" w:cs="Times New Roman"/>
          <w:sz w:val="28"/>
          <w:szCs w:val="28"/>
        </w:rPr>
        <w:t xml:space="preserve">                            №20</w:t>
      </w:r>
    </w:p>
    <w:p w:rsidR="005743C5" w:rsidRDefault="005743C5" w:rsidP="00ED3045">
      <w:pPr>
        <w:rPr>
          <w:rFonts w:ascii="Times New Roman" w:hAnsi="Times New Roman" w:cs="Times New Roman"/>
          <w:sz w:val="28"/>
          <w:szCs w:val="28"/>
        </w:rPr>
      </w:pPr>
    </w:p>
    <w:p w:rsidR="005743C5" w:rsidRDefault="005743C5" w:rsidP="005743C5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 w:rsidRPr="005743C5">
        <w:rPr>
          <w:rFonts w:ascii="Times New Roman" w:hAnsi="Times New Roman"/>
          <w:color w:val="000000"/>
          <w:sz w:val="28"/>
        </w:rPr>
        <w:t>О реестре расходных обязательств </w:t>
      </w:r>
    </w:p>
    <w:p w:rsidR="005743C5" w:rsidRDefault="005743C5" w:rsidP="005743C5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Нивского </w:t>
      </w:r>
      <w:r w:rsidRPr="005743C5">
        <w:rPr>
          <w:rFonts w:ascii="Times New Roman" w:hAnsi="Times New Roman"/>
          <w:color w:val="000000"/>
          <w:sz w:val="28"/>
        </w:rPr>
        <w:t>муниципального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образования </w:t>
      </w:r>
    </w:p>
    <w:p w:rsidR="005743C5" w:rsidRDefault="005743C5" w:rsidP="005743C5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Питерского муниципального района</w:t>
      </w:r>
    </w:p>
    <w:p w:rsidR="005743C5" w:rsidRPr="005743C5" w:rsidRDefault="005743C5" w:rsidP="005743C5">
      <w:pPr>
        <w:pStyle w:val="a4"/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Саратовской области</w:t>
      </w:r>
    </w:p>
    <w:p w:rsidR="005743C5" w:rsidRDefault="005743C5" w:rsidP="005743C5">
      <w:pPr>
        <w:pStyle w:val="a4"/>
        <w:spacing w:after="0"/>
        <w:jc w:val="both"/>
      </w:pPr>
      <w:r>
        <w:rPr>
          <w:color w:val="000000"/>
        </w:rPr>
        <w:t> </w:t>
      </w:r>
    </w:p>
    <w:p w:rsidR="005743C5" w:rsidRDefault="005743C5" w:rsidP="005743C5">
      <w:pPr>
        <w:pStyle w:val="a4"/>
        <w:spacing w:after="0"/>
        <w:ind w:firstLine="851"/>
        <w:jc w:val="both"/>
      </w:pPr>
      <w:r>
        <w:rPr>
          <w:rFonts w:ascii="Times New Roman" w:hAnsi="Times New Roman"/>
          <w:color w:val="000000"/>
          <w:sz w:val="28"/>
        </w:rPr>
        <w:t>В соответствии со статьей 87 Бюджетного</w:t>
      </w:r>
      <w:r w:rsidR="000B266A">
        <w:rPr>
          <w:rFonts w:ascii="Times New Roman" w:hAnsi="Times New Roman"/>
          <w:color w:val="000000"/>
          <w:sz w:val="28"/>
        </w:rPr>
        <w:t xml:space="preserve"> кодекса Российской Федерации, </w:t>
      </w:r>
      <w:r>
        <w:rPr>
          <w:rFonts w:ascii="Times New Roman" w:hAnsi="Times New Roman"/>
          <w:color w:val="000000"/>
          <w:sz w:val="28"/>
        </w:rPr>
        <w:t>ст.14 Федерального Закона от 06.10.2033 г №131-ФЗ «Об общих принципах организации местного самоуправления в российской Федерации», руководствуясь Уставом Нивского муниципального образования Питерского муниципального района Саратовской области</w:t>
      </w:r>
      <w:r w:rsidR="008D0C27"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администрация Нивского муниципального образования Питерского муниципального района Саратовской области </w:t>
      </w:r>
      <w:r w:rsidRPr="005743C5">
        <w:rPr>
          <w:rFonts w:ascii="Times New Roman" w:hAnsi="Times New Roman"/>
          <w:color w:val="000000"/>
          <w:sz w:val="28"/>
        </w:rPr>
        <w:t>ПОСТАНОВЛЯЕТ:</w:t>
      </w:r>
    </w:p>
    <w:p w:rsidR="005743C5" w:rsidRDefault="005743C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color w:val="000000"/>
        </w:rPr>
        <w:t> </w:t>
      </w:r>
      <w:r>
        <w:rPr>
          <w:rFonts w:ascii="Times New Roman" w:hAnsi="Times New Roman"/>
          <w:color w:val="000000"/>
          <w:sz w:val="28"/>
        </w:rPr>
        <w:t xml:space="preserve">Определить финансовое управление администрации Питерского муниципального района органом, уполномоченным осуществлять формирование </w:t>
      </w:r>
      <w:r w:rsidR="000B266A">
        <w:rPr>
          <w:rFonts w:ascii="Times New Roman" w:hAnsi="Times New Roman"/>
          <w:color w:val="000000"/>
          <w:sz w:val="28"/>
        </w:rPr>
        <w:t>реестра расходных обязательств </w:t>
      </w:r>
      <w:r>
        <w:rPr>
          <w:rFonts w:ascii="Times New Roman" w:hAnsi="Times New Roman"/>
          <w:color w:val="000000"/>
          <w:sz w:val="28"/>
        </w:rPr>
        <w:t>Нивского муниципального образования и его представление в министерство финансов Саратовской области.</w:t>
      </w:r>
    </w:p>
    <w:p w:rsidR="005743C5" w:rsidRPr="008D0C27" w:rsidRDefault="005743C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rFonts w:ascii="Times New Roman" w:hAnsi="Times New Roman"/>
          <w:color w:val="000000"/>
          <w:sz w:val="28"/>
        </w:rPr>
        <w:t>Утвердить Порядок ведения реестра расходных обязательств Нивского муниципального образования согласно приложению.</w:t>
      </w:r>
    </w:p>
    <w:p w:rsidR="008D0C27" w:rsidRDefault="00F8035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rFonts w:ascii="Times New Roman" w:hAnsi="Times New Roman"/>
          <w:color w:val="000000"/>
          <w:sz w:val="28"/>
        </w:rPr>
        <w:t xml:space="preserve">Постановление </w:t>
      </w:r>
      <w:r w:rsidR="00E2162E">
        <w:rPr>
          <w:rFonts w:ascii="Times New Roman" w:hAnsi="Times New Roman"/>
          <w:color w:val="000000"/>
          <w:sz w:val="28"/>
        </w:rPr>
        <w:t xml:space="preserve">администрация Нивского муниципального образования Питерского муниципального района </w:t>
      </w:r>
      <w:r>
        <w:rPr>
          <w:rFonts w:ascii="Times New Roman" w:hAnsi="Times New Roman"/>
          <w:color w:val="000000"/>
          <w:sz w:val="28"/>
        </w:rPr>
        <w:t>от 12.08.20</w:t>
      </w:r>
      <w:r w:rsidR="008D0C27">
        <w:rPr>
          <w:rFonts w:ascii="Times New Roman" w:hAnsi="Times New Roman"/>
          <w:color w:val="000000"/>
          <w:sz w:val="28"/>
        </w:rPr>
        <w:t>16 г. №33 «О реестре расходных обязательств Нивского муниципального образования Питерского муниципального района Саратовской области» признать утратившим силу.</w:t>
      </w:r>
    </w:p>
    <w:p w:rsidR="005743C5" w:rsidRPr="005743C5" w:rsidRDefault="005743C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color w:val="000000"/>
        </w:rPr>
        <w:t>    </w:t>
      </w:r>
      <w:r>
        <w:rPr>
          <w:rFonts w:ascii="Times New Roman" w:hAnsi="Times New Roman"/>
          <w:color w:val="000000"/>
          <w:sz w:val="28"/>
        </w:rPr>
        <w:t>Настоящее постановление разместить на официальном сайте Нивского муниципального образования.</w:t>
      </w:r>
    </w:p>
    <w:p w:rsidR="005743C5" w:rsidRDefault="005743C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rFonts w:ascii="Times New Roman" w:hAnsi="Times New Roman"/>
          <w:color w:val="000000"/>
          <w:sz w:val="28"/>
        </w:rPr>
        <w:t>Настоящее постановление вступает в силу с момента обнародования.</w:t>
      </w:r>
    </w:p>
    <w:p w:rsidR="005743C5" w:rsidRDefault="005743C5" w:rsidP="007D0BF2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>
        <w:rPr>
          <w:rFonts w:ascii="Times New Roman" w:hAnsi="Times New Roman"/>
          <w:color w:val="000000"/>
          <w:sz w:val="28"/>
        </w:rPr>
        <w:t>Контроль за исполнением настоящего постановления оставляю за собой.</w:t>
      </w:r>
    </w:p>
    <w:p w:rsidR="000E4A50" w:rsidRDefault="000E4A50" w:rsidP="008D0C27">
      <w:pPr>
        <w:pStyle w:val="a4"/>
        <w:spacing w:after="0"/>
        <w:jc w:val="both"/>
        <w:rPr>
          <w:color w:val="000000"/>
        </w:rPr>
      </w:pPr>
    </w:p>
    <w:p w:rsidR="000E4A50" w:rsidRDefault="000E4A50" w:rsidP="005743C5">
      <w:pPr>
        <w:pStyle w:val="a4"/>
        <w:spacing w:after="0"/>
        <w:ind w:left="5040" w:firstLine="555"/>
        <w:jc w:val="both"/>
      </w:pPr>
    </w:p>
    <w:p w:rsidR="000667D0" w:rsidRPr="000667D0" w:rsidRDefault="000667D0" w:rsidP="00066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7D0">
        <w:rPr>
          <w:rFonts w:ascii="Times New Roman" w:hAnsi="Times New Roman" w:cs="Times New Roman"/>
          <w:sz w:val="28"/>
          <w:szCs w:val="28"/>
        </w:rPr>
        <w:t>И. о главы Нивского</w:t>
      </w:r>
    </w:p>
    <w:p w:rsidR="000667D0" w:rsidRPr="000667D0" w:rsidRDefault="000667D0" w:rsidP="00066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7D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667D0">
        <w:rPr>
          <w:rFonts w:ascii="Times New Roman" w:hAnsi="Times New Roman" w:cs="Times New Roman"/>
          <w:sz w:val="28"/>
          <w:szCs w:val="28"/>
        </w:rPr>
        <w:tab/>
      </w:r>
      <w:r w:rsidRPr="000667D0">
        <w:rPr>
          <w:rFonts w:ascii="Times New Roman" w:hAnsi="Times New Roman" w:cs="Times New Roman"/>
          <w:sz w:val="28"/>
          <w:szCs w:val="28"/>
        </w:rPr>
        <w:tab/>
      </w:r>
      <w:r w:rsidRPr="000667D0">
        <w:rPr>
          <w:rFonts w:ascii="Times New Roman" w:hAnsi="Times New Roman" w:cs="Times New Roman"/>
          <w:sz w:val="28"/>
          <w:szCs w:val="28"/>
        </w:rPr>
        <w:tab/>
      </w:r>
      <w:r w:rsidRPr="000667D0">
        <w:rPr>
          <w:rFonts w:ascii="Times New Roman" w:hAnsi="Times New Roman" w:cs="Times New Roman"/>
          <w:sz w:val="28"/>
          <w:szCs w:val="28"/>
        </w:rPr>
        <w:tab/>
        <w:t xml:space="preserve">         Г.К. </w:t>
      </w:r>
      <w:proofErr w:type="spellStart"/>
      <w:r w:rsidRPr="000667D0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5743C5" w:rsidRPr="007D0BF2" w:rsidRDefault="005743C5" w:rsidP="005743C5">
      <w:pPr>
        <w:pStyle w:val="a4"/>
        <w:spacing w:after="0"/>
        <w:ind w:left="5040" w:firstLine="555"/>
        <w:jc w:val="both"/>
      </w:pPr>
      <w:bookmarkStart w:id="0" w:name="_GoBack"/>
      <w:bookmarkEnd w:id="0"/>
      <w:r w:rsidRPr="007D0BF2">
        <w:rPr>
          <w:rFonts w:ascii="Astra Serif" w:hAnsi="Astra Serif"/>
        </w:rPr>
        <w:lastRenderedPageBreak/>
        <w:t>Приложение к постановлению</w:t>
      </w:r>
    </w:p>
    <w:p w:rsidR="005743C5" w:rsidRPr="007D0BF2" w:rsidRDefault="005743C5" w:rsidP="000B266A">
      <w:pPr>
        <w:pStyle w:val="a4"/>
        <w:spacing w:after="0"/>
        <w:ind w:left="5040" w:firstLine="555"/>
        <w:jc w:val="both"/>
        <w:rPr>
          <w:rFonts w:ascii="Astra Serif" w:hAnsi="Astra Serif" w:hint="eastAsia"/>
        </w:rPr>
      </w:pPr>
      <w:r w:rsidRPr="007D0BF2">
        <w:rPr>
          <w:rFonts w:ascii="Astra Serif" w:hAnsi="Astra Serif"/>
        </w:rPr>
        <w:t xml:space="preserve">администрации </w:t>
      </w:r>
      <w:r w:rsidR="000B266A" w:rsidRPr="007D0BF2">
        <w:rPr>
          <w:rFonts w:ascii="Astra Serif" w:hAnsi="Astra Serif"/>
        </w:rPr>
        <w:t>Нивского МО</w:t>
      </w:r>
    </w:p>
    <w:p w:rsidR="000B266A" w:rsidRPr="007D0BF2" w:rsidRDefault="000B266A" w:rsidP="000B266A">
      <w:pPr>
        <w:pStyle w:val="a4"/>
        <w:spacing w:after="0"/>
        <w:ind w:left="5040" w:firstLine="555"/>
        <w:jc w:val="both"/>
      </w:pPr>
      <w:r w:rsidRPr="007D0BF2">
        <w:rPr>
          <w:rFonts w:ascii="Astra Serif" w:hAnsi="Astra Serif"/>
        </w:rPr>
        <w:t>от 18.05.2023 г №20</w:t>
      </w:r>
    </w:p>
    <w:p w:rsidR="005743C5" w:rsidRPr="007D0BF2" w:rsidRDefault="005743C5" w:rsidP="005743C5">
      <w:pPr>
        <w:pStyle w:val="a4"/>
        <w:spacing w:after="0"/>
        <w:ind w:firstLine="555"/>
        <w:jc w:val="center"/>
      </w:pPr>
      <w:r w:rsidRPr="007D0BF2">
        <w:t> </w:t>
      </w:r>
    </w:p>
    <w:p w:rsidR="005743C5" w:rsidRPr="007D0BF2" w:rsidRDefault="005743C5" w:rsidP="005743C5">
      <w:pPr>
        <w:pStyle w:val="a4"/>
        <w:spacing w:after="0"/>
        <w:ind w:firstLine="555"/>
        <w:jc w:val="center"/>
      </w:pPr>
      <w:r w:rsidRPr="007D0BF2">
        <w:t> </w:t>
      </w:r>
    </w:p>
    <w:p w:rsidR="005743C5" w:rsidRPr="007D0BF2" w:rsidRDefault="000B266A" w:rsidP="005743C5">
      <w:pPr>
        <w:pStyle w:val="a4"/>
        <w:spacing w:after="0"/>
        <w:ind w:firstLine="555"/>
        <w:jc w:val="center"/>
      </w:pPr>
      <w:r w:rsidRPr="007D0BF2">
        <w:rPr>
          <w:rFonts w:ascii="Times New Roman" w:hAnsi="Times New Roman"/>
          <w:b/>
          <w:sz w:val="28"/>
        </w:rPr>
        <w:t>Порядок</w:t>
      </w:r>
    </w:p>
    <w:p w:rsidR="005743C5" w:rsidRPr="007D0BF2" w:rsidRDefault="000B266A" w:rsidP="005743C5">
      <w:pPr>
        <w:pStyle w:val="a4"/>
        <w:spacing w:after="0"/>
        <w:ind w:firstLine="555"/>
        <w:jc w:val="center"/>
      </w:pPr>
      <w:r w:rsidRPr="007D0BF2">
        <w:rPr>
          <w:rFonts w:ascii="Times New Roman" w:hAnsi="Times New Roman"/>
          <w:b/>
          <w:sz w:val="28"/>
        </w:rPr>
        <w:t xml:space="preserve">ведения реестра расходных обязательств Нивского муниципального образования </w:t>
      </w:r>
    </w:p>
    <w:p w:rsidR="005743C5" w:rsidRPr="007D0BF2" w:rsidRDefault="005743C5" w:rsidP="005743C5">
      <w:pPr>
        <w:pStyle w:val="a4"/>
        <w:spacing w:after="0"/>
        <w:ind w:firstLine="555"/>
        <w:jc w:val="center"/>
      </w:pPr>
      <w:r w:rsidRPr="007D0BF2">
        <w:t> </w:t>
      </w:r>
    </w:p>
    <w:p w:rsidR="005743C5" w:rsidRPr="007D0BF2" w:rsidRDefault="005743C5" w:rsidP="007D0BF2">
      <w:pPr>
        <w:pStyle w:val="a4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Настоящий Порядок ведения реестра расходных обязательств </w:t>
      </w:r>
      <w:r w:rsidR="000B266A" w:rsidRPr="007D0BF2">
        <w:rPr>
          <w:rFonts w:ascii="Times New Roman" w:hAnsi="Times New Roman"/>
          <w:sz w:val="28"/>
        </w:rPr>
        <w:t xml:space="preserve">Нивского </w:t>
      </w:r>
      <w:r w:rsidRPr="007D0BF2">
        <w:rPr>
          <w:rFonts w:ascii="Times New Roman" w:hAnsi="Times New Roman"/>
          <w:sz w:val="28"/>
        </w:rPr>
        <w:t>муниципа</w:t>
      </w:r>
      <w:r w:rsidR="000B266A" w:rsidRPr="007D0BF2">
        <w:rPr>
          <w:rFonts w:ascii="Times New Roman" w:hAnsi="Times New Roman"/>
          <w:sz w:val="28"/>
        </w:rPr>
        <w:t xml:space="preserve">льного образования </w:t>
      </w:r>
      <w:r w:rsidRPr="007D0BF2">
        <w:rPr>
          <w:rFonts w:ascii="Times New Roman" w:hAnsi="Times New Roman"/>
          <w:sz w:val="28"/>
        </w:rPr>
        <w:t>(далее - Порядок) устанавливает основные принципы и правила ведения реестра расходных обязательств </w:t>
      </w:r>
      <w:r w:rsidR="000B266A" w:rsidRPr="007D0BF2">
        <w:rPr>
          <w:rFonts w:ascii="Times New Roman" w:hAnsi="Times New Roman"/>
          <w:sz w:val="28"/>
        </w:rPr>
        <w:t xml:space="preserve">Нивского </w:t>
      </w:r>
      <w:r w:rsidRPr="007D0BF2">
        <w:rPr>
          <w:rFonts w:ascii="Times New Roman" w:hAnsi="Times New Roman"/>
          <w:sz w:val="28"/>
        </w:rPr>
        <w:t>муниципа</w:t>
      </w:r>
      <w:r w:rsidR="000B266A" w:rsidRPr="007D0BF2">
        <w:rPr>
          <w:rFonts w:ascii="Times New Roman" w:hAnsi="Times New Roman"/>
          <w:sz w:val="28"/>
        </w:rPr>
        <w:t xml:space="preserve">льного образования </w:t>
      </w:r>
      <w:r w:rsidRPr="007D0BF2">
        <w:rPr>
          <w:rFonts w:ascii="Times New Roman" w:hAnsi="Times New Roman"/>
          <w:sz w:val="28"/>
        </w:rPr>
        <w:t>(далее - Реестр).</w:t>
      </w:r>
    </w:p>
    <w:p w:rsidR="005743C5" w:rsidRPr="007D0BF2" w:rsidRDefault="005743C5" w:rsidP="007D0BF2">
      <w:pPr>
        <w:pStyle w:val="a4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284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Реестр ведется в целях учета расходных обязательств </w:t>
      </w:r>
      <w:r w:rsidR="000B266A" w:rsidRPr="007D0BF2">
        <w:rPr>
          <w:rFonts w:ascii="Times New Roman" w:hAnsi="Times New Roman"/>
          <w:sz w:val="28"/>
        </w:rPr>
        <w:t xml:space="preserve">Нивского </w:t>
      </w:r>
      <w:r w:rsidRPr="007D0BF2">
        <w:rPr>
          <w:rFonts w:ascii="Times New Roman" w:hAnsi="Times New Roman"/>
          <w:sz w:val="28"/>
        </w:rPr>
        <w:t>муниц</w:t>
      </w:r>
      <w:r w:rsidR="000B266A" w:rsidRPr="007D0BF2">
        <w:rPr>
          <w:rFonts w:ascii="Times New Roman" w:hAnsi="Times New Roman"/>
          <w:sz w:val="28"/>
        </w:rPr>
        <w:t xml:space="preserve">ипального образования </w:t>
      </w:r>
      <w:r w:rsidRPr="007D0BF2">
        <w:rPr>
          <w:rFonts w:ascii="Times New Roman" w:hAnsi="Times New Roman"/>
          <w:sz w:val="28"/>
        </w:rPr>
        <w:t>Саратовской области и оценки объема средств местного бюджета, необходимых для их исполнения.</w:t>
      </w:r>
    </w:p>
    <w:p w:rsidR="005743C5" w:rsidRPr="007D0BF2" w:rsidRDefault="005743C5" w:rsidP="007D0BF2">
      <w:pPr>
        <w:pStyle w:val="a4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284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Ведение Реестра осуществляется на основе следующих принципов:</w:t>
      </w:r>
    </w:p>
    <w:p w:rsidR="005743C5" w:rsidRPr="007D0BF2" w:rsidRDefault="005743C5" w:rsidP="005743C5">
      <w:pPr>
        <w:pStyle w:val="a4"/>
        <w:spacing w:after="0"/>
        <w:ind w:firstLine="851"/>
        <w:jc w:val="both"/>
      </w:pPr>
      <w:r w:rsidRPr="007D0BF2">
        <w:rPr>
          <w:rFonts w:ascii="Times New Roman" w:hAnsi="Times New Roman"/>
          <w:sz w:val="28"/>
        </w:rPr>
        <w:t>полноты и достоверности отражения расходных обязательств </w:t>
      </w:r>
      <w:r w:rsidR="000B266A" w:rsidRPr="007D0BF2">
        <w:rPr>
          <w:rFonts w:ascii="Times New Roman" w:hAnsi="Times New Roman"/>
          <w:sz w:val="28"/>
        </w:rPr>
        <w:t>Нивского муниципального образования</w:t>
      </w:r>
      <w:r w:rsidRPr="007D0BF2">
        <w:rPr>
          <w:rFonts w:ascii="Times New Roman" w:hAnsi="Times New Roman"/>
          <w:sz w:val="28"/>
        </w:rPr>
        <w:t xml:space="preserve"> Саратовской области (далее – </w:t>
      </w:r>
      <w:r w:rsidR="000B266A" w:rsidRPr="007D0BF2">
        <w:rPr>
          <w:rFonts w:ascii="Times New Roman" w:hAnsi="Times New Roman"/>
          <w:sz w:val="28"/>
        </w:rPr>
        <w:t xml:space="preserve"> Нивского МО</w:t>
      </w:r>
      <w:r w:rsidRPr="007D0BF2">
        <w:rPr>
          <w:rFonts w:ascii="Times New Roman" w:hAnsi="Times New Roman"/>
          <w:sz w:val="28"/>
        </w:rPr>
        <w:t>);</w:t>
      </w:r>
    </w:p>
    <w:p w:rsidR="005743C5" w:rsidRPr="007D0BF2" w:rsidRDefault="005743C5" w:rsidP="005743C5">
      <w:pPr>
        <w:pStyle w:val="a4"/>
        <w:spacing w:after="0"/>
        <w:ind w:firstLine="851"/>
        <w:jc w:val="both"/>
      </w:pPr>
      <w:r w:rsidRPr="007D0BF2">
        <w:rPr>
          <w:rFonts w:ascii="Times New Roman" w:hAnsi="Times New Roman"/>
          <w:sz w:val="28"/>
        </w:rPr>
        <w:t>периодичности обновления сведений о</w:t>
      </w:r>
      <w:r w:rsidR="000B266A" w:rsidRPr="007D0BF2">
        <w:rPr>
          <w:rFonts w:ascii="Times New Roman" w:hAnsi="Times New Roman"/>
          <w:sz w:val="28"/>
        </w:rPr>
        <w:t xml:space="preserve"> расходных обязательствах Нивского МО</w:t>
      </w:r>
      <w:r w:rsidRPr="007D0BF2">
        <w:rPr>
          <w:rFonts w:ascii="Times New Roman" w:hAnsi="Times New Roman"/>
          <w:sz w:val="28"/>
        </w:rPr>
        <w:t>;</w:t>
      </w:r>
    </w:p>
    <w:p w:rsidR="005743C5" w:rsidRPr="007D0BF2" w:rsidRDefault="005743C5" w:rsidP="005743C5">
      <w:pPr>
        <w:pStyle w:val="a4"/>
        <w:spacing w:after="0"/>
        <w:ind w:firstLine="851"/>
        <w:jc w:val="both"/>
      </w:pPr>
      <w:r w:rsidRPr="007D0BF2">
        <w:rPr>
          <w:rFonts w:ascii="Times New Roman" w:hAnsi="Times New Roman"/>
          <w:sz w:val="28"/>
        </w:rPr>
        <w:t>единства формата отражения сведений о расходных обязательствах </w:t>
      </w:r>
      <w:r w:rsidR="000B266A" w:rsidRPr="007D0BF2">
        <w:rPr>
          <w:rFonts w:ascii="Times New Roman" w:hAnsi="Times New Roman"/>
          <w:sz w:val="28"/>
        </w:rPr>
        <w:t>Нивского МО</w:t>
      </w:r>
      <w:r w:rsidRPr="007D0BF2">
        <w:rPr>
          <w:rFonts w:ascii="Times New Roman" w:hAnsi="Times New Roman"/>
          <w:sz w:val="28"/>
        </w:rPr>
        <w:t>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284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Реестр представляет собой периодически обновляемый свод (перечень) законов, иных нормативных правовых актов, муниципальных правовых актов, обусловливающих публичные нормативные обязательства и (или) правовые основания для иных расходных обязательств с указанием соответствующих положений (статей, частей, пунктов, подпунктов, абзацев) законов и иных нормативных правовых актов, муниципальных правовых актов с оценкой объемов бюджетных ассигнований, необходимых для исполнения включенных в реестр обязательств.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0"/>
        </w:tabs>
        <w:spacing w:after="0"/>
        <w:ind w:firstLine="284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Реестр формируется финансовым управление</w:t>
      </w:r>
      <w:r w:rsidR="000B266A" w:rsidRPr="007D0BF2">
        <w:rPr>
          <w:rFonts w:ascii="Times New Roman" w:hAnsi="Times New Roman"/>
          <w:sz w:val="28"/>
        </w:rPr>
        <w:t>м администрации Питерского муниципального района</w:t>
      </w:r>
      <w:r w:rsidRPr="007D0BF2">
        <w:rPr>
          <w:rFonts w:ascii="Times New Roman" w:hAnsi="Times New Roman"/>
          <w:sz w:val="28"/>
        </w:rPr>
        <w:t xml:space="preserve"> (далее - финансовое управление) по форме согласно приложению</w:t>
      </w:r>
      <w:r w:rsidR="007D0BF2" w:rsidRPr="007D0BF2">
        <w:rPr>
          <w:rFonts w:ascii="Times New Roman" w:hAnsi="Times New Roman"/>
          <w:sz w:val="28"/>
        </w:rPr>
        <w:t>,</w:t>
      </w:r>
      <w:r w:rsidRPr="007D0BF2">
        <w:rPr>
          <w:rFonts w:ascii="Times New Roman" w:hAnsi="Times New Roman"/>
          <w:sz w:val="28"/>
        </w:rPr>
        <w:t xml:space="preserve"> к настоящему Порядку на основе реестров главных распорядителей сре</w:t>
      </w:r>
      <w:r w:rsidR="000B266A" w:rsidRPr="007D0BF2">
        <w:rPr>
          <w:rFonts w:ascii="Times New Roman" w:hAnsi="Times New Roman"/>
          <w:sz w:val="28"/>
        </w:rPr>
        <w:t>дств местного бюджета. Реестры </w:t>
      </w:r>
      <w:r w:rsidRPr="007D0BF2">
        <w:rPr>
          <w:rFonts w:ascii="Times New Roman" w:hAnsi="Times New Roman"/>
          <w:sz w:val="28"/>
        </w:rPr>
        <w:t>распорядителей и получателей представляются на бумажном и электронном носителях.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142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В целях настоящего Порядка под реестром расходных обязательств главного распорядителя средств местного бюджета (далее - Реестр распорядителя) понимается часть Реестра, формируемая на постоянно обновляемой осно</w:t>
      </w:r>
      <w:r w:rsidR="000B266A" w:rsidRPr="007D0BF2">
        <w:rPr>
          <w:rFonts w:ascii="Times New Roman" w:hAnsi="Times New Roman"/>
          <w:sz w:val="28"/>
        </w:rPr>
        <w:t>ве и представляемая в </w:t>
      </w:r>
      <w:r w:rsidRPr="007D0BF2">
        <w:rPr>
          <w:rFonts w:ascii="Times New Roman" w:hAnsi="Times New Roman"/>
          <w:sz w:val="28"/>
        </w:rPr>
        <w:t xml:space="preserve">финансовое управление по мере </w:t>
      </w:r>
      <w:r w:rsidRPr="007D0BF2">
        <w:rPr>
          <w:rFonts w:ascii="Times New Roman" w:hAnsi="Times New Roman"/>
          <w:sz w:val="28"/>
        </w:rPr>
        <w:lastRenderedPageBreak/>
        <w:t>внесения изменений. Главные распорядители средств местного бюджета осуществляют ведение Реестров распорядителей по форме согласно приложению</w:t>
      </w:r>
      <w:r w:rsidR="000B266A" w:rsidRPr="007D0BF2">
        <w:rPr>
          <w:rFonts w:ascii="Times New Roman" w:hAnsi="Times New Roman"/>
          <w:sz w:val="28"/>
        </w:rPr>
        <w:t>,</w:t>
      </w:r>
      <w:r w:rsidRPr="007D0BF2">
        <w:rPr>
          <w:rFonts w:ascii="Times New Roman" w:hAnsi="Times New Roman"/>
          <w:sz w:val="28"/>
        </w:rPr>
        <w:t xml:space="preserve"> к настоящему Порядку в части заполнения граф 1-10.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142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Расходные обязательства в Реестре группируются в разрезе мероприятий, утвержденных муниципальными и ведомственными целевыми программами и внепрограммных мероприятий. Наименование расходного обязательства приводится для программных мероприятий в соответствии с утвержденными программами, для внепрограммных мероприятий – в произвольной форме, исходя из максимально краткого и однозначного определения направления использования бюджетных средств, в соответствии с нормативно-правовым актом, его установившим.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0"/>
        <w:jc w:val="both"/>
      </w:pPr>
      <w:r w:rsidRPr="007D0BF2">
        <w:t>         </w:t>
      </w:r>
      <w:r w:rsidR="000B266A" w:rsidRPr="007D0BF2">
        <w:rPr>
          <w:rFonts w:ascii="Times New Roman" w:hAnsi="Times New Roman"/>
          <w:sz w:val="28"/>
        </w:rPr>
        <w:t>В случае, </w:t>
      </w:r>
      <w:r w:rsidRPr="007D0BF2">
        <w:rPr>
          <w:rFonts w:ascii="Times New Roman" w:hAnsi="Times New Roman"/>
          <w:sz w:val="28"/>
        </w:rPr>
        <w:t>если расходное обязательство установлено нормативно-правовым актом в целом, в графах 4, 7, 10 указывается «в целом».</w:t>
      </w:r>
    </w:p>
    <w:p w:rsidR="005743C5" w:rsidRPr="007D0BF2" w:rsidRDefault="005743C5" w:rsidP="007D0BF2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0"/>
        <w:jc w:val="both"/>
      </w:pPr>
      <w:r w:rsidRPr="007D0BF2">
        <w:t>         </w:t>
      </w:r>
      <w:r w:rsidRPr="007D0BF2">
        <w:rPr>
          <w:rFonts w:ascii="Times New Roman" w:hAnsi="Times New Roman"/>
          <w:sz w:val="28"/>
        </w:rPr>
        <w:t>Объем средств на исполнение расходного обязательства указывается:</w:t>
      </w:r>
      <w:r w:rsidR="007D0BF2">
        <w:t xml:space="preserve"> </w:t>
      </w:r>
      <w:r w:rsidRPr="007D0BF2">
        <w:rPr>
          <w:rFonts w:ascii="Astra Serif" w:hAnsi="Astra Serif"/>
          <w:sz w:val="28"/>
        </w:rPr>
        <w:t>в отчетном году в части плановых данных - на основании данных уточненной сводной бюджетной росписи; в части фактических данных - на основании данных отчетности об исполнении бюджета за отчетный год (кассовое исполнение);</w:t>
      </w:r>
    </w:p>
    <w:p w:rsidR="007D0BF2" w:rsidRDefault="007D0BF2" w:rsidP="007D0BF2">
      <w:pPr>
        <w:pStyle w:val="a4"/>
        <w:spacing w:after="0"/>
        <w:jc w:val="both"/>
      </w:pPr>
      <w:r>
        <w:t xml:space="preserve">          </w:t>
      </w:r>
      <w:r w:rsidR="005743C5" w:rsidRPr="007D0BF2">
        <w:rPr>
          <w:rFonts w:ascii="Astra Serif" w:hAnsi="Astra Serif"/>
          <w:sz w:val="28"/>
        </w:rPr>
        <w:t>в текущем году - на основании данных сводной бюджетной росписи с учетом внесенных изменений на 1 число месяца, предшествующего дате представления Реестра;</w:t>
      </w:r>
    </w:p>
    <w:p w:rsidR="005743C5" w:rsidRPr="007D0BF2" w:rsidRDefault="007D0BF2" w:rsidP="007D0BF2">
      <w:pPr>
        <w:pStyle w:val="a4"/>
        <w:spacing w:after="0"/>
        <w:jc w:val="both"/>
      </w:pPr>
      <w:r>
        <w:t xml:space="preserve">        </w:t>
      </w:r>
      <w:r w:rsidR="005743C5" w:rsidRPr="007D0BF2">
        <w:rPr>
          <w:rFonts w:ascii="Astra Serif" w:hAnsi="Astra Serif"/>
          <w:sz w:val="28"/>
        </w:rPr>
        <w:t>в очередном финансовом году и плановом периоде – в соответствии с объемами финансового обеспечения, утвержденными муниципальными и ведомственными целевыми программами, а при отсутствии программы на плановый период и по внепрограммным мероприятиям – в соответствии с утвержденной методикой планирования бюджетных ассигнований на соответствующий период.</w:t>
      </w:r>
    </w:p>
    <w:p w:rsidR="005743C5" w:rsidRPr="007D0BF2" w:rsidRDefault="005743C5" w:rsidP="005743C5">
      <w:pPr>
        <w:pStyle w:val="a4"/>
        <w:spacing w:after="0"/>
        <w:ind w:firstLine="851"/>
        <w:jc w:val="both"/>
      </w:pPr>
      <w:r w:rsidRPr="007D0BF2">
        <w:t> </w:t>
      </w:r>
    </w:p>
    <w:p w:rsidR="000B266A" w:rsidRDefault="005743C5" w:rsidP="005743C5">
      <w:pPr>
        <w:pStyle w:val="a4"/>
        <w:spacing w:after="0"/>
        <w:ind w:firstLine="567"/>
        <w:jc w:val="both"/>
        <w:rPr>
          <w:color w:val="FF0000"/>
        </w:rPr>
        <w:sectPr w:rsidR="000B266A" w:rsidSect="000B433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D0BF2">
        <w:t> </w:t>
      </w:r>
    </w:p>
    <w:p w:rsidR="005743C5" w:rsidRPr="00BC442B" w:rsidRDefault="005743C5" w:rsidP="005743C5">
      <w:pPr>
        <w:pStyle w:val="a4"/>
        <w:spacing w:after="0"/>
        <w:ind w:firstLine="567"/>
        <w:jc w:val="both"/>
        <w:rPr>
          <w:color w:val="FF0000"/>
        </w:rPr>
      </w:pPr>
    </w:p>
    <w:p w:rsidR="005743C5" w:rsidRPr="00BC442B" w:rsidRDefault="005743C5" w:rsidP="005743C5">
      <w:pPr>
        <w:pStyle w:val="a4"/>
        <w:ind w:firstLine="555"/>
        <w:rPr>
          <w:color w:val="FF0000"/>
        </w:rPr>
      </w:pPr>
    </w:p>
    <w:p w:rsidR="005743C5" w:rsidRPr="00BC442B" w:rsidRDefault="005743C5" w:rsidP="005743C5">
      <w:pPr>
        <w:pStyle w:val="a4"/>
        <w:spacing w:after="0"/>
        <w:ind w:firstLine="567"/>
        <w:jc w:val="both"/>
        <w:rPr>
          <w:color w:val="FF0000"/>
        </w:rPr>
      </w:pPr>
      <w:r w:rsidRPr="00BC442B">
        <w:rPr>
          <w:color w:val="FF0000"/>
        </w:rPr>
        <w:t> </w:t>
      </w:r>
    </w:p>
    <w:p w:rsidR="005743C5" w:rsidRPr="00BC442B" w:rsidRDefault="005743C5" w:rsidP="00BC442B">
      <w:pPr>
        <w:pStyle w:val="a4"/>
        <w:spacing w:after="0"/>
        <w:jc w:val="both"/>
        <w:rPr>
          <w:color w:val="FF0000"/>
        </w:rPr>
      </w:pPr>
      <w:r w:rsidRPr="00BC442B">
        <w:rPr>
          <w:noProof/>
          <w:color w:val="FF0000"/>
          <w:lang w:eastAsia="ru-RU" w:bidi="ar-SA"/>
        </w:rPr>
        <w:drawing>
          <wp:inline distT="0" distB="0" distL="0" distR="0" wp14:anchorId="60001393" wp14:editId="7DFBD1E7">
            <wp:extent cx="9248775" cy="2771775"/>
            <wp:effectExtent l="342900" t="95250" r="333375" b="1047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2771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3C5" w:rsidRPr="00BC442B" w:rsidRDefault="005743C5" w:rsidP="005743C5">
      <w:pPr>
        <w:pStyle w:val="a4"/>
        <w:spacing w:after="0"/>
        <w:ind w:firstLine="567"/>
        <w:jc w:val="both"/>
        <w:rPr>
          <w:color w:val="FF0000"/>
        </w:rPr>
      </w:pPr>
      <w:r w:rsidRPr="00BC442B">
        <w:rPr>
          <w:color w:val="FF0000"/>
        </w:rPr>
        <w:t> </w:t>
      </w:r>
    </w:p>
    <w:p w:rsidR="005743C5" w:rsidRPr="00BC442B" w:rsidRDefault="005743C5" w:rsidP="005743C5">
      <w:pPr>
        <w:pStyle w:val="a4"/>
        <w:ind w:firstLine="555"/>
        <w:rPr>
          <w:color w:val="FF0000"/>
        </w:rPr>
      </w:pPr>
      <w:r w:rsidRPr="00BC442B">
        <w:rPr>
          <w:color w:val="FF0000"/>
        </w:rPr>
        <w:br/>
      </w:r>
    </w:p>
    <w:p w:rsidR="005743C5" w:rsidRPr="00BC442B" w:rsidRDefault="005743C5" w:rsidP="00ED3045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743C5" w:rsidRPr="00BC442B" w:rsidSect="000B266A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stra Serif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45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667D0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0A25"/>
    <w:rsid w:val="00093001"/>
    <w:rsid w:val="000A005C"/>
    <w:rsid w:val="000A22FE"/>
    <w:rsid w:val="000A3EBF"/>
    <w:rsid w:val="000A5EEF"/>
    <w:rsid w:val="000B135D"/>
    <w:rsid w:val="000B266A"/>
    <w:rsid w:val="000B2B6D"/>
    <w:rsid w:val="000B3912"/>
    <w:rsid w:val="000B3FCE"/>
    <w:rsid w:val="000B4338"/>
    <w:rsid w:val="000B5D8F"/>
    <w:rsid w:val="000B6A88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269A"/>
    <w:rsid w:val="000E35D4"/>
    <w:rsid w:val="000E4A50"/>
    <w:rsid w:val="000E6E50"/>
    <w:rsid w:val="000F016A"/>
    <w:rsid w:val="000F264A"/>
    <w:rsid w:val="000F2849"/>
    <w:rsid w:val="000F3695"/>
    <w:rsid w:val="000F498D"/>
    <w:rsid w:val="000F4DF0"/>
    <w:rsid w:val="0010328B"/>
    <w:rsid w:val="00106C4C"/>
    <w:rsid w:val="00110DFC"/>
    <w:rsid w:val="0011235F"/>
    <w:rsid w:val="00112D7D"/>
    <w:rsid w:val="00114DB3"/>
    <w:rsid w:val="001161B6"/>
    <w:rsid w:val="00117E08"/>
    <w:rsid w:val="00122C37"/>
    <w:rsid w:val="00126B79"/>
    <w:rsid w:val="00131455"/>
    <w:rsid w:val="001320F1"/>
    <w:rsid w:val="00133DE7"/>
    <w:rsid w:val="00137288"/>
    <w:rsid w:val="0014591F"/>
    <w:rsid w:val="00147147"/>
    <w:rsid w:val="00151231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041E"/>
    <w:rsid w:val="001B1D3E"/>
    <w:rsid w:val="001B370C"/>
    <w:rsid w:val="001B6C76"/>
    <w:rsid w:val="001C1BEB"/>
    <w:rsid w:val="001C5C3A"/>
    <w:rsid w:val="001C5D15"/>
    <w:rsid w:val="00200ECD"/>
    <w:rsid w:val="00203432"/>
    <w:rsid w:val="00203CB1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314E6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4DBE"/>
    <w:rsid w:val="002B5175"/>
    <w:rsid w:val="002B74CC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6A6B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69E2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966FD"/>
    <w:rsid w:val="003A1066"/>
    <w:rsid w:val="003A3989"/>
    <w:rsid w:val="003A5A83"/>
    <w:rsid w:val="003A602C"/>
    <w:rsid w:val="003B1588"/>
    <w:rsid w:val="003B218E"/>
    <w:rsid w:val="003B6938"/>
    <w:rsid w:val="003B6DE4"/>
    <w:rsid w:val="003C0CB2"/>
    <w:rsid w:val="003C101E"/>
    <w:rsid w:val="003C12C6"/>
    <w:rsid w:val="003C48BD"/>
    <w:rsid w:val="003C7D3B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74BF6"/>
    <w:rsid w:val="004763F1"/>
    <w:rsid w:val="00480435"/>
    <w:rsid w:val="00480D2F"/>
    <w:rsid w:val="00483CD2"/>
    <w:rsid w:val="004A08AD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152DB"/>
    <w:rsid w:val="00515965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66772"/>
    <w:rsid w:val="005743C5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E1D"/>
    <w:rsid w:val="005C00F7"/>
    <w:rsid w:val="005C25F4"/>
    <w:rsid w:val="005C2DEC"/>
    <w:rsid w:val="005C5C7E"/>
    <w:rsid w:val="005C7F7D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5284"/>
    <w:rsid w:val="00640930"/>
    <w:rsid w:val="00644E03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13C8"/>
    <w:rsid w:val="006841F1"/>
    <w:rsid w:val="006863C2"/>
    <w:rsid w:val="006873C8"/>
    <w:rsid w:val="00687B5D"/>
    <w:rsid w:val="0069340E"/>
    <w:rsid w:val="00694ED8"/>
    <w:rsid w:val="00696FAF"/>
    <w:rsid w:val="006A417B"/>
    <w:rsid w:val="006A4331"/>
    <w:rsid w:val="006A4359"/>
    <w:rsid w:val="006A6142"/>
    <w:rsid w:val="006A6796"/>
    <w:rsid w:val="006A6E34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6F3D13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0A38"/>
    <w:rsid w:val="007A3F93"/>
    <w:rsid w:val="007A46ED"/>
    <w:rsid w:val="007A5BD9"/>
    <w:rsid w:val="007A6352"/>
    <w:rsid w:val="007A65A1"/>
    <w:rsid w:val="007B00B2"/>
    <w:rsid w:val="007B04D1"/>
    <w:rsid w:val="007B2B70"/>
    <w:rsid w:val="007B5845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0BF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C752F"/>
    <w:rsid w:val="008D0C27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3CE"/>
    <w:rsid w:val="009B7FBE"/>
    <w:rsid w:val="009C10EB"/>
    <w:rsid w:val="009C30A1"/>
    <w:rsid w:val="009C44F0"/>
    <w:rsid w:val="009C5257"/>
    <w:rsid w:val="009D54FA"/>
    <w:rsid w:val="009D69EC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39E2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E18"/>
    <w:rsid w:val="00A66FE8"/>
    <w:rsid w:val="00A7185D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C17FF"/>
    <w:rsid w:val="00AC413E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8507C"/>
    <w:rsid w:val="00B94615"/>
    <w:rsid w:val="00B95E9F"/>
    <w:rsid w:val="00B97C4C"/>
    <w:rsid w:val="00BA344E"/>
    <w:rsid w:val="00BA78FB"/>
    <w:rsid w:val="00BA7E89"/>
    <w:rsid w:val="00BB7164"/>
    <w:rsid w:val="00BC442B"/>
    <w:rsid w:val="00BD01AC"/>
    <w:rsid w:val="00BD01DF"/>
    <w:rsid w:val="00BD28E1"/>
    <w:rsid w:val="00BD4810"/>
    <w:rsid w:val="00BD4BA5"/>
    <w:rsid w:val="00BD4EB8"/>
    <w:rsid w:val="00BD4FE0"/>
    <w:rsid w:val="00BD5BD7"/>
    <w:rsid w:val="00BD61CA"/>
    <w:rsid w:val="00BD7A82"/>
    <w:rsid w:val="00BE1A3F"/>
    <w:rsid w:val="00BE1DB7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97A14"/>
    <w:rsid w:val="00CA0811"/>
    <w:rsid w:val="00CA096B"/>
    <w:rsid w:val="00CA1259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6AE1"/>
    <w:rsid w:val="00D27960"/>
    <w:rsid w:val="00D323EA"/>
    <w:rsid w:val="00D36A90"/>
    <w:rsid w:val="00D37755"/>
    <w:rsid w:val="00D37B17"/>
    <w:rsid w:val="00D40465"/>
    <w:rsid w:val="00D419B6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92613"/>
    <w:rsid w:val="00DB3BF6"/>
    <w:rsid w:val="00DB7AC6"/>
    <w:rsid w:val="00DC69B9"/>
    <w:rsid w:val="00DC71C0"/>
    <w:rsid w:val="00DC773E"/>
    <w:rsid w:val="00DD30F5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3B9"/>
    <w:rsid w:val="00E16743"/>
    <w:rsid w:val="00E17175"/>
    <w:rsid w:val="00E20097"/>
    <w:rsid w:val="00E2162E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A7B93"/>
    <w:rsid w:val="00EB0E00"/>
    <w:rsid w:val="00EB62FD"/>
    <w:rsid w:val="00EC0F0E"/>
    <w:rsid w:val="00EC35E8"/>
    <w:rsid w:val="00ED258E"/>
    <w:rsid w:val="00ED3045"/>
    <w:rsid w:val="00ED7564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500A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185"/>
    <w:rsid w:val="00F77BEF"/>
    <w:rsid w:val="00F80355"/>
    <w:rsid w:val="00F80546"/>
    <w:rsid w:val="00F86938"/>
    <w:rsid w:val="00F86D66"/>
    <w:rsid w:val="00F90564"/>
    <w:rsid w:val="00F93195"/>
    <w:rsid w:val="00F9405D"/>
    <w:rsid w:val="00F9612A"/>
    <w:rsid w:val="00F96F07"/>
    <w:rsid w:val="00FA0C4A"/>
    <w:rsid w:val="00FA42A9"/>
    <w:rsid w:val="00FB2E27"/>
    <w:rsid w:val="00FB64C2"/>
    <w:rsid w:val="00FC044C"/>
    <w:rsid w:val="00FC0DBF"/>
    <w:rsid w:val="00FC16A6"/>
    <w:rsid w:val="00FC1EF5"/>
    <w:rsid w:val="00FC2BD4"/>
    <w:rsid w:val="00FC3B79"/>
    <w:rsid w:val="00FC6745"/>
    <w:rsid w:val="00FD5496"/>
    <w:rsid w:val="00FD5601"/>
    <w:rsid w:val="00FD6128"/>
    <w:rsid w:val="00FD6829"/>
    <w:rsid w:val="00FD7218"/>
    <w:rsid w:val="00FE1A1E"/>
    <w:rsid w:val="00FE2B40"/>
    <w:rsid w:val="00FE2EEE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59147-9C7B-484A-B00C-F75443F6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0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3045"/>
    <w:rPr>
      <w:color w:val="000080"/>
      <w:u w:val="single"/>
    </w:rPr>
  </w:style>
  <w:style w:type="paragraph" w:styleId="a4">
    <w:name w:val="Body Text"/>
    <w:basedOn w:val="a"/>
    <w:link w:val="a5"/>
    <w:rsid w:val="00ED3045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ED304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48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D2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13</cp:revision>
  <cp:lastPrinted>2023-06-14T05:45:00Z</cp:lastPrinted>
  <dcterms:created xsi:type="dcterms:W3CDTF">2023-05-18T05:17:00Z</dcterms:created>
  <dcterms:modified xsi:type="dcterms:W3CDTF">2023-06-14T11:47:00Z</dcterms:modified>
</cp:coreProperties>
</file>