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>АДМИНИСТРАЦИЯ НИВСКОГО МУНИЦИПАЛЬНОГО ОБРАЗОВАНИЯ</w:t>
      </w:r>
    </w:p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 xml:space="preserve">ПИТЕРСКОГО МУНИЦИПАЛЬНОГО РАЙОНА </w:t>
      </w:r>
      <w:r w:rsidR="0086696E"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  <w:bookmarkStart w:id="0" w:name="_GoBack"/>
      <w:bookmarkEnd w:id="0"/>
    </w:p>
    <w:p w:rsidR="00ED3045" w:rsidRPr="00103F09" w:rsidRDefault="00ED3045" w:rsidP="00ED304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ED3045" w:rsidRDefault="00ED3045" w:rsidP="00ED30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045" w:rsidRPr="006F38C7" w:rsidRDefault="00ED3045" w:rsidP="00ED3045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D3045" w:rsidRDefault="00ED3045" w:rsidP="00ED30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18 мая 2023</w:t>
      </w:r>
      <w:r w:rsidRPr="006F38C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№ 17</w:t>
      </w:r>
    </w:p>
    <w:p w:rsidR="00ED3045" w:rsidRDefault="00ED3045" w:rsidP="00ED3045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Об установлении условий передачи полномочий </w:t>
      </w:r>
    </w:p>
    <w:p w:rsidR="00982006" w:rsidRDefault="00ED3045" w:rsidP="00ED3045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и порядка заключения соглашений</w:t>
      </w:r>
      <w:r w:rsidR="00982006">
        <w:rPr>
          <w:rFonts w:ascii="Times New Roman" w:hAnsi="Times New Roman" w:cs="Times New Roman"/>
          <w:sz w:val="28"/>
          <w:szCs w:val="28"/>
        </w:rPr>
        <w:t xml:space="preserve"> 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о передаче </w:t>
      </w:r>
    </w:p>
    <w:p w:rsidR="00982006" w:rsidRDefault="00ED3045" w:rsidP="00ED3045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полномочий муниципального заказчика по заключению </w:t>
      </w:r>
    </w:p>
    <w:p w:rsidR="00ED3045" w:rsidRPr="00982006" w:rsidRDefault="00ED3045" w:rsidP="00ED304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и исполнению муниципальных контрактов при осуществлении </w:t>
      </w:r>
    </w:p>
    <w:p w:rsidR="00ED3045" w:rsidRDefault="00ED3045" w:rsidP="00ED3045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бюджетных инвестиций в объекты муниципальной </w:t>
      </w:r>
    </w:p>
    <w:p w:rsidR="00ED3045" w:rsidRPr="00ED3045" w:rsidRDefault="00ED3045" w:rsidP="00ED304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собственности Нивского муниципального образования</w:t>
      </w:r>
    </w:p>
    <w:p w:rsidR="00ED3045" w:rsidRDefault="00ED3045" w:rsidP="00ED3045">
      <w:pPr>
        <w:pStyle w:val="a4"/>
        <w:spacing w:after="0"/>
        <w:ind w:firstLine="555"/>
        <w:jc w:val="center"/>
      </w:pPr>
      <w:r>
        <w:rPr>
          <w:color w:val="000000"/>
        </w:rPr>
        <w:t> </w:t>
      </w:r>
    </w:p>
    <w:p w:rsidR="00ED3045" w:rsidRPr="00ED3045" w:rsidRDefault="00ED3045" w:rsidP="00ED3045">
      <w:pPr>
        <w:pStyle w:val="a4"/>
        <w:spacing w:after="0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3045" w:rsidRPr="00ED3045" w:rsidRDefault="00ED3045" w:rsidP="00ED30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    В соответствии с Федеральным законом от 6 октября 2003 года № 131-ФЗ «Об общих принципах организации местного самоуправления в Российской Федерации», статьей 79 Бюджетного кодекса Российской Федерации,</w:t>
      </w:r>
      <w:r w:rsidRPr="00ED3045">
        <w:rPr>
          <w:rFonts w:ascii="Times New Roman" w:hAnsi="Times New Roman" w:cs="Times New Roman"/>
          <w:sz w:val="28"/>
          <w:szCs w:val="28"/>
        </w:rPr>
        <w:t xml:space="preserve"> руководствуясь Уставом Нивского муниципального образования Питерского</w:t>
      </w:r>
      <w:r w:rsidRPr="00964F7B">
        <w:rPr>
          <w:rFonts w:ascii="Times New Roman" w:hAnsi="Times New Roman" w:cs="Times New Roman"/>
          <w:sz w:val="28"/>
          <w:szCs w:val="28"/>
        </w:rPr>
        <w:t xml:space="preserve"> МР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ED3045" w:rsidRPr="00ED3045" w:rsidRDefault="00ED3045" w:rsidP="00ED3045">
      <w:pPr>
        <w:pStyle w:val="a4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Утвердить условия передачи полномочий и порядок заключения соглашений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униципальной собственности Нивского муниципального образования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к настоящему постановлению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D30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045" w:rsidRPr="00ED3045" w:rsidRDefault="00ED3045" w:rsidP="00ED3045">
      <w:pPr>
        <w:pStyle w:val="a4"/>
        <w:spacing w:after="0" w:line="27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 Настоящее постановление вступает</w:t>
      </w:r>
      <w:r>
        <w:rPr>
          <w:rFonts w:ascii="Times New Roman" w:hAnsi="Times New Roman" w:cs="Times New Roman"/>
          <w:color w:val="000000"/>
          <w:sz w:val="28"/>
          <w:szCs w:val="28"/>
        </w:rPr>
        <w:t> в силу со дня его обнародования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D3045" w:rsidRPr="00ED3045" w:rsidRDefault="00ED3045" w:rsidP="00ED3045">
      <w:pPr>
        <w:pStyle w:val="a4"/>
        <w:spacing w:after="0" w:line="27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ED3045" w:rsidRPr="00ED3045" w:rsidRDefault="00ED3045" w:rsidP="00ED3045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3045" w:rsidRPr="00ED3045" w:rsidRDefault="00ED3045" w:rsidP="00ED3045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3045" w:rsidRDefault="00ED3045" w:rsidP="00ED3045">
      <w:pPr>
        <w:pStyle w:val="a4"/>
        <w:spacing w:after="0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3045" w:rsidRDefault="00ED3045" w:rsidP="00ED3045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Нивского</w:t>
      </w:r>
    </w:p>
    <w:p w:rsidR="00ED3045" w:rsidRPr="00ED3045" w:rsidRDefault="00ED3045" w:rsidP="00ED3045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Г.К. Джумагалиева </w:t>
      </w:r>
    </w:p>
    <w:p w:rsidR="00ED3045" w:rsidRDefault="00ED3045" w:rsidP="00ED3045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ED3045" w:rsidRDefault="00ED3045" w:rsidP="00ED3045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ED3045" w:rsidRDefault="00ED3045" w:rsidP="00ED3045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ED3045" w:rsidRDefault="00ED3045" w:rsidP="00ED3045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ED3045" w:rsidRDefault="00ED3045" w:rsidP="00ED3045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ED3045" w:rsidRDefault="00ED3045" w:rsidP="00ED3045">
      <w:pPr>
        <w:pStyle w:val="a4"/>
        <w:spacing w:after="0"/>
        <w:ind w:firstLine="555"/>
        <w:jc w:val="both"/>
      </w:pPr>
      <w:r>
        <w:rPr>
          <w:color w:val="000000"/>
        </w:rPr>
        <w:t> </w:t>
      </w:r>
    </w:p>
    <w:p w:rsidR="00ED3045" w:rsidRDefault="00ED3045" w:rsidP="00ED3045">
      <w:pPr>
        <w:pStyle w:val="a4"/>
        <w:spacing w:after="0"/>
        <w:jc w:val="both"/>
      </w:pPr>
    </w:p>
    <w:p w:rsidR="00ED3045" w:rsidRPr="00ED3045" w:rsidRDefault="00ED3045" w:rsidP="00982006">
      <w:pPr>
        <w:pStyle w:val="a4"/>
        <w:spacing w:after="0" w:line="240" w:lineRule="auto"/>
        <w:ind w:firstLine="555"/>
        <w:jc w:val="right"/>
        <w:rPr>
          <w:rFonts w:ascii="Times New Roman" w:hAnsi="Times New Roman" w:cs="Times New Roman"/>
        </w:rPr>
      </w:pPr>
      <w:r w:rsidRPr="00ED3045">
        <w:rPr>
          <w:rFonts w:ascii="Times New Roman" w:hAnsi="Times New Roman" w:cs="Times New Roman"/>
          <w:color w:val="000000"/>
        </w:rPr>
        <w:lastRenderedPageBreak/>
        <w:t>                     Приложение </w:t>
      </w:r>
    </w:p>
    <w:p w:rsidR="00ED3045" w:rsidRPr="00ED3045" w:rsidRDefault="00ED3045" w:rsidP="00982006">
      <w:pPr>
        <w:pStyle w:val="a4"/>
        <w:spacing w:after="0" w:line="240" w:lineRule="auto"/>
        <w:ind w:firstLine="555"/>
        <w:jc w:val="right"/>
        <w:rPr>
          <w:rFonts w:ascii="Times New Roman" w:hAnsi="Times New Roman" w:cs="Times New Roman"/>
        </w:rPr>
      </w:pPr>
      <w:r w:rsidRPr="00ED3045">
        <w:rPr>
          <w:rFonts w:ascii="Times New Roman" w:hAnsi="Times New Roman" w:cs="Times New Roman"/>
          <w:color w:val="000000"/>
        </w:rPr>
        <w:t>                             к постановлению</w:t>
      </w:r>
    </w:p>
    <w:p w:rsidR="00ED3045" w:rsidRPr="00ED3045" w:rsidRDefault="00ED3045" w:rsidP="00982006">
      <w:pPr>
        <w:pStyle w:val="a4"/>
        <w:spacing w:after="0" w:line="240" w:lineRule="auto"/>
        <w:ind w:firstLine="555"/>
        <w:jc w:val="right"/>
        <w:rPr>
          <w:rFonts w:ascii="Times New Roman" w:hAnsi="Times New Roman" w:cs="Times New Roman"/>
          <w:color w:val="000000"/>
        </w:rPr>
      </w:pPr>
      <w:r w:rsidRPr="00ED3045">
        <w:rPr>
          <w:rFonts w:ascii="Times New Roman" w:hAnsi="Times New Roman" w:cs="Times New Roman"/>
          <w:color w:val="000000"/>
        </w:rPr>
        <w:t>                                          </w:t>
      </w:r>
      <w:r w:rsidR="00982006">
        <w:rPr>
          <w:rFonts w:ascii="Times New Roman" w:hAnsi="Times New Roman" w:cs="Times New Roman"/>
          <w:color w:val="000000"/>
        </w:rPr>
        <w:t>                               </w:t>
      </w:r>
      <w:r w:rsidRPr="00ED3045">
        <w:rPr>
          <w:rFonts w:ascii="Times New Roman" w:hAnsi="Times New Roman" w:cs="Times New Roman"/>
          <w:color w:val="000000"/>
        </w:rPr>
        <w:t>администрации Нивского муниципального образования</w:t>
      </w:r>
    </w:p>
    <w:p w:rsidR="00ED3045" w:rsidRPr="00ED3045" w:rsidRDefault="00ED3045" w:rsidP="00982006">
      <w:pPr>
        <w:pStyle w:val="a4"/>
        <w:spacing w:after="0" w:line="240" w:lineRule="auto"/>
        <w:ind w:firstLine="555"/>
        <w:jc w:val="right"/>
        <w:rPr>
          <w:rFonts w:ascii="Times New Roman" w:hAnsi="Times New Roman" w:cs="Times New Roman"/>
        </w:rPr>
      </w:pPr>
      <w:r w:rsidRPr="00ED3045">
        <w:rPr>
          <w:rFonts w:ascii="Times New Roman" w:hAnsi="Times New Roman" w:cs="Times New Roman"/>
          <w:color w:val="000000"/>
        </w:rPr>
        <w:t>от 18.05.2023 г №17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right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b/>
          <w:color w:val="000000"/>
          <w:sz w:val="28"/>
          <w:szCs w:val="28"/>
        </w:rPr>
        <w:t>Установление условий передачи полномочий и порядок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b/>
          <w:color w:val="000000"/>
          <w:sz w:val="28"/>
          <w:szCs w:val="28"/>
        </w:rPr>
        <w:t>заключения соглашений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ной собственности Нивского муниципального образования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b/>
          <w:color w:val="000000"/>
          <w:sz w:val="28"/>
          <w:szCs w:val="28"/>
        </w:rPr>
        <w:t>1. Основные положения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1. Настоящее Порядок разработан в соответствии со статьей 79 Бюджетного кодекса Российской Федерации и определяет условия передачи полномочий и порядок заключения соглашений о передаче на безвозмездной основе полномочий муниципального заказчика по заключению и исполнению от имен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Нивского муниципального образования 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муниципальных контрактов при осуществлении бюджетных инвестиций в объекты муниципальной собственности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2. Порядок определяет условия передачи указанных полномочий (за исключением полномочий, связанных с вводом в эксплуатацию объектов капитального строительства, являющихся муниципальной собственностью) муниципальным бюджетным и автономным учреждениям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образования,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в отношении которых Администрация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функции и полномочия учредителей, или муниципальным унитарным предприятиям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Нивского муниципального образования, 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в отношении которых Администрация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права собственника имущества, и устанавливает условия передачи полномочий и порядок заключения соглашений о передаче таких полномочий в отношении объектов муниципальной собственности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соглашение о передаче полномочий).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b/>
          <w:color w:val="000000"/>
          <w:sz w:val="28"/>
          <w:szCs w:val="28"/>
        </w:rPr>
        <w:t>2. Условия передачи полномочий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3. Условиями передачи полномочий муниципального заказчика являются: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1) соответствие целей и видов деятельности, предусмотренных уставом муниципального бюджетного или автономного учреждения, либо муниципального унитарного предприяти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>я (далее – организации), целям 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и видам деятельности по созданию объектов недвижимого имущества и (или) приобретению объектов недвижимого имущества;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lastRenderedPageBreak/>
        <w:t>2) в случае создания недвижимого имущества, наличие выданного саморегулируемой организацией свидетельства о допуске к определенным видам работ, оказывающим влияние на безопасность объектов капитального строительства;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3) отсутствие стадии банкротства или процедуры ликвидации организации;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4) наличие опыта исполнения функций заказчика при капитальном строительстве (реконструкции) объектов муниципальной собственности.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4. Соглашение о передаче полномочий заключается между Администрацией </w:t>
      </w:r>
      <w:r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 и организациями на безвозмездной основе.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b/>
          <w:color w:val="000000"/>
          <w:sz w:val="28"/>
          <w:szCs w:val="28"/>
        </w:rPr>
        <w:t>3. Порядок заключения соглашения о передаче полномочий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5. Соглашение о передаче полномочий заключается на основании распоряжения Администрации 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 о передаче полномочий муниципального заказчика по заключению и исполнению от имени 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 xml:space="preserve">Нивского 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муниципаль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 xml:space="preserve">ного образования 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муниципальных контрактов при осуществлении бюджетных инвестиций   в объекты муниципальной собственности за счет средств местного бюджета.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6. Соглашение о передаче полномочий может быть заключено в отношении нескольких объектов капитального строительства муниципальной собственности 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 и (или) объектов недвижимого имущества, приобретаемых в собственность 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 xml:space="preserve">Нивского муниципального образования 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(далее – объект капитального строительства и (или)</w:t>
      </w:r>
      <w:r w:rsidR="00982006">
        <w:rPr>
          <w:rFonts w:ascii="Times New Roman" w:hAnsi="Times New Roman" w:cs="Times New Roman"/>
          <w:color w:val="000000"/>
          <w:sz w:val="28"/>
          <w:szCs w:val="28"/>
        </w:rPr>
        <w:t xml:space="preserve"> объект недвижимого имущества) 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и должно содержать в том числе: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1) цель осуществления бюджетных инвестиций и их объем с разбивкой по годам в отношении каждого объекта капитального строительства и (или) объекта недвижимого имущества с указанием его наименования, мощности, сроков строительства (реконструкции, в том числе с элементами реставрации, технического перевооружения) и (или) приобретения, стоимости объекта, а также общего объема капитальных вложений в объект капитального строительства и (или) объект недвижимого имущества, в том числе объема бюджетных ассигнований, предусмотренного муниципальному заказчику, как получателю бюджетных средств, соответствующих решениям Администрации 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 о подготовке и реализации бюджетных инвестиций в указанные объекты капитального строительства и (или) объекты недвижимого имущества;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2) положения, устанавливающие п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>рава и обязанности организации 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по заключению и исполнению от имени муниципального заказчика в лице Администрации 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, муниципальных контрактов;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3) ответственность организации за неисполнение или ненадлежащее исполнение переданных ему полномочий;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lastRenderedPageBreak/>
        <w:t>4) положения, устанавливающие право муниципального заказчика на проведение проверок соблюдения организацией условий, установленных заключенным соглашением о передаче полномочий;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5) положения, устанавливающие обязанность организации по ведению бюджетного учета, составлению и представлению бюджетной отчетности муниципальному заказчику, как получателю бюджетных средств.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7. Муниципальный заказчик осуществляет подготовку проекта соглашения о передаче полномочий и обеспечивает его заключение с организацией.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8. Организация в течение пяти рабочих дней со дня заключения соглашения о передаче полномочий представляет в финансовый орган (уполномоченному лицу) Администрации 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документы, необходимые для открытия лицевого счета по переданным полномочиям получателя бюджетных средств. Основанием для открытия лицевого счета по переданным полномочиям является соглашение о передаче полномочий.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9. Осуществление бюджетных инвестиций в объекты муниципальной собственности по переданным полномочиям муниципального заказчика  по заключению и исполнения от имени 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 xml:space="preserve">Нивского 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муниципаль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 xml:space="preserve">ного образования 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контрактов от лица Администрации 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порядком принятия решений о подготовке и реализации бюджетных инвестиций в объекты муниципальной собственности и осуществления бюджетных инвестиций, утвержденным Администрацией </w:t>
      </w:r>
      <w:r w:rsidR="00FD6829">
        <w:rPr>
          <w:rFonts w:ascii="Times New Roman" w:hAnsi="Times New Roman" w:cs="Times New Roman"/>
          <w:color w:val="000000"/>
          <w:sz w:val="28"/>
          <w:szCs w:val="28"/>
        </w:rPr>
        <w:t>Нивского муниципального образования</w:t>
      </w:r>
      <w:r w:rsidRPr="00ED30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D3045" w:rsidRPr="00ED3045" w:rsidRDefault="00ED3045" w:rsidP="00ED3045">
      <w:pPr>
        <w:pStyle w:val="a4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3045" w:rsidRPr="00ED3045" w:rsidRDefault="00ED3045" w:rsidP="00ED3045">
      <w:pPr>
        <w:pStyle w:val="a4"/>
        <w:spacing w:line="240" w:lineRule="auto"/>
        <w:ind w:firstLine="555"/>
        <w:rPr>
          <w:rFonts w:ascii="Times New Roman" w:hAnsi="Times New Roman" w:cs="Times New Roman"/>
          <w:sz w:val="28"/>
          <w:szCs w:val="28"/>
        </w:rPr>
      </w:pPr>
      <w:r w:rsidRPr="00ED3045">
        <w:rPr>
          <w:rFonts w:ascii="Times New Roman" w:hAnsi="Times New Roman" w:cs="Times New Roman"/>
          <w:noProof/>
          <w:sz w:val="28"/>
          <w:szCs w:val="28"/>
          <w:lang w:eastAsia="ru-RU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haracter">
                  <wp:align>left</wp:align>
                </wp:positionH>
                <wp:positionV relativeFrom="paragraph">
                  <wp:align>top</wp:align>
                </wp:positionV>
                <wp:extent cx="304165" cy="304165"/>
                <wp:effectExtent l="5715" t="2540" r="4445" b="762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" cy="3041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045" w:rsidRDefault="00ED3045" w:rsidP="00ED3045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3.95pt;height:23.95pt;z-index:251659264;visibility:visible;mso-wrap-style:square;mso-width-percent:0;mso-height-percent:0;mso-wrap-distance-left:0;mso-wrap-distance-top:0;mso-wrap-distance-right:0;mso-wrap-distance-bottom:0;mso-position-horizontal:left;mso-position-horizontal-relative:char;mso-position-vertical:top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" stroked="f">
                <v:fill opacity="0"/>
                <v:textbox inset="0,0,0,0">
                  <w:txbxContent>
                    <w:p w:rsidR="00ED3045" w:rsidRDefault="00ED3045" w:rsidP="00ED3045">
                      <w:pPr>
                        <w:pStyle w:val="a4"/>
                      </w:pPr>
                    </w:p>
                  </w:txbxContent>
                </v:textbox>
              </v:shape>
            </w:pict>
          </mc:Fallback>
        </mc:AlternateContent>
      </w:r>
      <w:r w:rsidRPr="00ED3045">
        <w:rPr>
          <w:rFonts w:ascii="Times New Roman" w:hAnsi="Times New Roman" w:cs="Times New Roman"/>
          <w:sz w:val="28"/>
          <w:szCs w:val="28"/>
        </w:rPr>
        <w:br/>
      </w:r>
    </w:p>
    <w:p w:rsidR="00851DB8" w:rsidRPr="00ED3045" w:rsidRDefault="00851DB8" w:rsidP="00ED30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51DB8" w:rsidRPr="00ED3045" w:rsidSect="000B43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845"/>
    <w:rsid w:val="0000420F"/>
    <w:rsid w:val="00007697"/>
    <w:rsid w:val="00007791"/>
    <w:rsid w:val="000102DC"/>
    <w:rsid w:val="000124A7"/>
    <w:rsid w:val="00012930"/>
    <w:rsid w:val="00012E1F"/>
    <w:rsid w:val="000137BC"/>
    <w:rsid w:val="00013C51"/>
    <w:rsid w:val="0001574D"/>
    <w:rsid w:val="00025376"/>
    <w:rsid w:val="00027412"/>
    <w:rsid w:val="00027F94"/>
    <w:rsid w:val="000358E1"/>
    <w:rsid w:val="00036172"/>
    <w:rsid w:val="000365C4"/>
    <w:rsid w:val="00040295"/>
    <w:rsid w:val="00041D13"/>
    <w:rsid w:val="00054F91"/>
    <w:rsid w:val="000606E1"/>
    <w:rsid w:val="000663C6"/>
    <w:rsid w:val="00070131"/>
    <w:rsid w:val="0007418F"/>
    <w:rsid w:val="000757A7"/>
    <w:rsid w:val="00082F1A"/>
    <w:rsid w:val="00084199"/>
    <w:rsid w:val="0008594B"/>
    <w:rsid w:val="00085F2B"/>
    <w:rsid w:val="0008613B"/>
    <w:rsid w:val="00086C73"/>
    <w:rsid w:val="00090A25"/>
    <w:rsid w:val="00093001"/>
    <w:rsid w:val="000A005C"/>
    <w:rsid w:val="000A22FE"/>
    <w:rsid w:val="000A3EBF"/>
    <w:rsid w:val="000A5EEF"/>
    <w:rsid w:val="000B135D"/>
    <w:rsid w:val="000B2B6D"/>
    <w:rsid w:val="000B3912"/>
    <w:rsid w:val="000B3FCE"/>
    <w:rsid w:val="000B4338"/>
    <w:rsid w:val="000B5D8F"/>
    <w:rsid w:val="000B6A88"/>
    <w:rsid w:val="000B7FD9"/>
    <w:rsid w:val="000C1F8B"/>
    <w:rsid w:val="000C2A12"/>
    <w:rsid w:val="000C2C44"/>
    <w:rsid w:val="000C36A4"/>
    <w:rsid w:val="000D0426"/>
    <w:rsid w:val="000D7BF8"/>
    <w:rsid w:val="000E0FF6"/>
    <w:rsid w:val="000E20DC"/>
    <w:rsid w:val="000E269A"/>
    <w:rsid w:val="000E35D4"/>
    <w:rsid w:val="000E6E50"/>
    <w:rsid w:val="000F016A"/>
    <w:rsid w:val="000F264A"/>
    <w:rsid w:val="000F2849"/>
    <w:rsid w:val="000F3695"/>
    <w:rsid w:val="000F498D"/>
    <w:rsid w:val="000F4DF0"/>
    <w:rsid w:val="0010328B"/>
    <w:rsid w:val="00106C4C"/>
    <w:rsid w:val="00110DFC"/>
    <w:rsid w:val="0011235F"/>
    <w:rsid w:val="00112D7D"/>
    <w:rsid w:val="00114DB3"/>
    <w:rsid w:val="001161B6"/>
    <w:rsid w:val="00117E08"/>
    <w:rsid w:val="00122C37"/>
    <w:rsid w:val="00126B79"/>
    <w:rsid w:val="00131455"/>
    <w:rsid w:val="001320F1"/>
    <w:rsid w:val="00133DE7"/>
    <w:rsid w:val="00137288"/>
    <w:rsid w:val="0014591F"/>
    <w:rsid w:val="00147147"/>
    <w:rsid w:val="00151231"/>
    <w:rsid w:val="0015584C"/>
    <w:rsid w:val="00157336"/>
    <w:rsid w:val="001575A4"/>
    <w:rsid w:val="00163504"/>
    <w:rsid w:val="001640B6"/>
    <w:rsid w:val="001666AA"/>
    <w:rsid w:val="0017136F"/>
    <w:rsid w:val="00171ECA"/>
    <w:rsid w:val="00175275"/>
    <w:rsid w:val="00175D80"/>
    <w:rsid w:val="0017788E"/>
    <w:rsid w:val="001800E0"/>
    <w:rsid w:val="00185A3C"/>
    <w:rsid w:val="001911F0"/>
    <w:rsid w:val="00193B82"/>
    <w:rsid w:val="00193D0D"/>
    <w:rsid w:val="00195834"/>
    <w:rsid w:val="00197D24"/>
    <w:rsid w:val="001A336C"/>
    <w:rsid w:val="001A3A65"/>
    <w:rsid w:val="001A4347"/>
    <w:rsid w:val="001B041E"/>
    <w:rsid w:val="001B1D3E"/>
    <w:rsid w:val="001B370C"/>
    <w:rsid w:val="001B6C76"/>
    <w:rsid w:val="001C1BEB"/>
    <w:rsid w:val="001C5C3A"/>
    <w:rsid w:val="001C5D15"/>
    <w:rsid w:val="00200ECD"/>
    <w:rsid w:val="00203432"/>
    <w:rsid w:val="00203CB1"/>
    <w:rsid w:val="00206A56"/>
    <w:rsid w:val="002073FC"/>
    <w:rsid w:val="00210C1B"/>
    <w:rsid w:val="002119C7"/>
    <w:rsid w:val="0021229F"/>
    <w:rsid w:val="0021273E"/>
    <w:rsid w:val="00212C66"/>
    <w:rsid w:val="00214C60"/>
    <w:rsid w:val="00225643"/>
    <w:rsid w:val="00225DA2"/>
    <w:rsid w:val="00230F7D"/>
    <w:rsid w:val="002314E6"/>
    <w:rsid w:val="0024235B"/>
    <w:rsid w:val="00245CFF"/>
    <w:rsid w:val="00250404"/>
    <w:rsid w:val="0025369F"/>
    <w:rsid w:val="0025492C"/>
    <w:rsid w:val="002613FC"/>
    <w:rsid w:val="00262D57"/>
    <w:rsid w:val="00270466"/>
    <w:rsid w:val="00276A9D"/>
    <w:rsid w:val="00277F2F"/>
    <w:rsid w:val="00282A5F"/>
    <w:rsid w:val="00285BCD"/>
    <w:rsid w:val="00291787"/>
    <w:rsid w:val="00296738"/>
    <w:rsid w:val="002A347F"/>
    <w:rsid w:val="002A4E9B"/>
    <w:rsid w:val="002B4DBE"/>
    <w:rsid w:val="002B5175"/>
    <w:rsid w:val="002B74CC"/>
    <w:rsid w:val="002C32BB"/>
    <w:rsid w:val="002C35BA"/>
    <w:rsid w:val="002C41E7"/>
    <w:rsid w:val="002C70C9"/>
    <w:rsid w:val="002D14E1"/>
    <w:rsid w:val="002D2465"/>
    <w:rsid w:val="002D2C3C"/>
    <w:rsid w:val="002E2659"/>
    <w:rsid w:val="002E4AC0"/>
    <w:rsid w:val="002F0703"/>
    <w:rsid w:val="002F0BDA"/>
    <w:rsid w:val="002F6A6B"/>
    <w:rsid w:val="002F743B"/>
    <w:rsid w:val="00300AF4"/>
    <w:rsid w:val="003014FF"/>
    <w:rsid w:val="00302649"/>
    <w:rsid w:val="00302E20"/>
    <w:rsid w:val="00305A45"/>
    <w:rsid w:val="003074E7"/>
    <w:rsid w:val="00311F10"/>
    <w:rsid w:val="00313E19"/>
    <w:rsid w:val="00314495"/>
    <w:rsid w:val="00317D14"/>
    <w:rsid w:val="00320D6C"/>
    <w:rsid w:val="003251C5"/>
    <w:rsid w:val="003275EA"/>
    <w:rsid w:val="003313A9"/>
    <w:rsid w:val="00332776"/>
    <w:rsid w:val="003336CE"/>
    <w:rsid w:val="00336508"/>
    <w:rsid w:val="003448E5"/>
    <w:rsid w:val="003460B4"/>
    <w:rsid w:val="003460EF"/>
    <w:rsid w:val="00357897"/>
    <w:rsid w:val="0036167E"/>
    <w:rsid w:val="00364C59"/>
    <w:rsid w:val="00364D1B"/>
    <w:rsid w:val="00366297"/>
    <w:rsid w:val="003669E2"/>
    <w:rsid w:val="0036791D"/>
    <w:rsid w:val="00370D0C"/>
    <w:rsid w:val="00371CCB"/>
    <w:rsid w:val="00381CB6"/>
    <w:rsid w:val="0038284E"/>
    <w:rsid w:val="003858FA"/>
    <w:rsid w:val="003876ED"/>
    <w:rsid w:val="00392E9F"/>
    <w:rsid w:val="003934D7"/>
    <w:rsid w:val="00395D3F"/>
    <w:rsid w:val="00395EB6"/>
    <w:rsid w:val="003966FD"/>
    <w:rsid w:val="003A1066"/>
    <w:rsid w:val="003A3989"/>
    <w:rsid w:val="003A5A83"/>
    <w:rsid w:val="003A602C"/>
    <w:rsid w:val="003B1588"/>
    <w:rsid w:val="003B218E"/>
    <w:rsid w:val="003B6938"/>
    <w:rsid w:val="003B6DE4"/>
    <w:rsid w:val="003C0CB2"/>
    <w:rsid w:val="003C101E"/>
    <w:rsid w:val="003C12C6"/>
    <w:rsid w:val="003C48BD"/>
    <w:rsid w:val="003C7D3B"/>
    <w:rsid w:val="003D05F2"/>
    <w:rsid w:val="003D0667"/>
    <w:rsid w:val="003D20A9"/>
    <w:rsid w:val="003D3AEB"/>
    <w:rsid w:val="003D7B75"/>
    <w:rsid w:val="003E4599"/>
    <w:rsid w:val="003F36B1"/>
    <w:rsid w:val="00406704"/>
    <w:rsid w:val="00412B1D"/>
    <w:rsid w:val="00415FC1"/>
    <w:rsid w:val="004200E6"/>
    <w:rsid w:val="004215FD"/>
    <w:rsid w:val="004249DF"/>
    <w:rsid w:val="0043726C"/>
    <w:rsid w:val="004428EC"/>
    <w:rsid w:val="0044581C"/>
    <w:rsid w:val="004468D4"/>
    <w:rsid w:val="00446DA8"/>
    <w:rsid w:val="00450548"/>
    <w:rsid w:val="00451C34"/>
    <w:rsid w:val="00452B35"/>
    <w:rsid w:val="0046170C"/>
    <w:rsid w:val="004679A3"/>
    <w:rsid w:val="00474BF6"/>
    <w:rsid w:val="004763F1"/>
    <w:rsid w:val="00480435"/>
    <w:rsid w:val="00483CD2"/>
    <w:rsid w:val="004A08AD"/>
    <w:rsid w:val="004A3613"/>
    <w:rsid w:val="004A44A7"/>
    <w:rsid w:val="004A658C"/>
    <w:rsid w:val="004A6FEC"/>
    <w:rsid w:val="004B322F"/>
    <w:rsid w:val="004B414E"/>
    <w:rsid w:val="004B4622"/>
    <w:rsid w:val="004C0BDB"/>
    <w:rsid w:val="004C30AD"/>
    <w:rsid w:val="004C3662"/>
    <w:rsid w:val="004C72E0"/>
    <w:rsid w:val="004C7AD4"/>
    <w:rsid w:val="004D3016"/>
    <w:rsid w:val="004D348F"/>
    <w:rsid w:val="004D7280"/>
    <w:rsid w:val="004D74A0"/>
    <w:rsid w:val="004E007F"/>
    <w:rsid w:val="004E02BF"/>
    <w:rsid w:val="004E1D03"/>
    <w:rsid w:val="004E38F2"/>
    <w:rsid w:val="004E51F2"/>
    <w:rsid w:val="004E60A4"/>
    <w:rsid w:val="004E69F9"/>
    <w:rsid w:val="004F1387"/>
    <w:rsid w:val="004F34F7"/>
    <w:rsid w:val="004F5DFA"/>
    <w:rsid w:val="004F6010"/>
    <w:rsid w:val="0050447E"/>
    <w:rsid w:val="00507F37"/>
    <w:rsid w:val="00511D27"/>
    <w:rsid w:val="00514723"/>
    <w:rsid w:val="005152DB"/>
    <w:rsid w:val="00515965"/>
    <w:rsid w:val="005208B5"/>
    <w:rsid w:val="00521D70"/>
    <w:rsid w:val="00523B56"/>
    <w:rsid w:val="00531F6C"/>
    <w:rsid w:val="00541C47"/>
    <w:rsid w:val="005420D3"/>
    <w:rsid w:val="005449CE"/>
    <w:rsid w:val="00545D8C"/>
    <w:rsid w:val="0055125E"/>
    <w:rsid w:val="005529AD"/>
    <w:rsid w:val="00555316"/>
    <w:rsid w:val="00560904"/>
    <w:rsid w:val="00565DD5"/>
    <w:rsid w:val="00566772"/>
    <w:rsid w:val="00576160"/>
    <w:rsid w:val="00576FDF"/>
    <w:rsid w:val="005821BF"/>
    <w:rsid w:val="00582C47"/>
    <w:rsid w:val="00584A91"/>
    <w:rsid w:val="0059237F"/>
    <w:rsid w:val="005954B9"/>
    <w:rsid w:val="00596066"/>
    <w:rsid w:val="005A2021"/>
    <w:rsid w:val="005A320D"/>
    <w:rsid w:val="005B00B7"/>
    <w:rsid w:val="005B18FF"/>
    <w:rsid w:val="005B2009"/>
    <w:rsid w:val="005B2E87"/>
    <w:rsid w:val="005B340A"/>
    <w:rsid w:val="005B4E1D"/>
    <w:rsid w:val="005C00F7"/>
    <w:rsid w:val="005C25F4"/>
    <w:rsid w:val="005C2DEC"/>
    <w:rsid w:val="005C5C7E"/>
    <w:rsid w:val="005C7F7D"/>
    <w:rsid w:val="005D3B10"/>
    <w:rsid w:val="005E0CC7"/>
    <w:rsid w:val="005E312D"/>
    <w:rsid w:val="005E44F1"/>
    <w:rsid w:val="005E57EF"/>
    <w:rsid w:val="005F675B"/>
    <w:rsid w:val="00600663"/>
    <w:rsid w:val="0060254A"/>
    <w:rsid w:val="00602C43"/>
    <w:rsid w:val="00603B49"/>
    <w:rsid w:val="0061402F"/>
    <w:rsid w:val="00621329"/>
    <w:rsid w:val="00622982"/>
    <w:rsid w:val="00624409"/>
    <w:rsid w:val="00625F53"/>
    <w:rsid w:val="00625FAD"/>
    <w:rsid w:val="0063226C"/>
    <w:rsid w:val="00635284"/>
    <w:rsid w:val="00640930"/>
    <w:rsid w:val="00644E03"/>
    <w:rsid w:val="00645120"/>
    <w:rsid w:val="00647D58"/>
    <w:rsid w:val="00647F47"/>
    <w:rsid w:val="006528BF"/>
    <w:rsid w:val="00652DCB"/>
    <w:rsid w:val="00652ECC"/>
    <w:rsid w:val="00654334"/>
    <w:rsid w:val="00654C63"/>
    <w:rsid w:val="0065662E"/>
    <w:rsid w:val="00656696"/>
    <w:rsid w:val="00666BD8"/>
    <w:rsid w:val="0067192D"/>
    <w:rsid w:val="00674EB9"/>
    <w:rsid w:val="00675EA1"/>
    <w:rsid w:val="006813C8"/>
    <w:rsid w:val="006841F1"/>
    <w:rsid w:val="006863C2"/>
    <w:rsid w:val="006873C8"/>
    <w:rsid w:val="00687B5D"/>
    <w:rsid w:val="0069340E"/>
    <w:rsid w:val="00694ED8"/>
    <w:rsid w:val="00696FAF"/>
    <w:rsid w:val="006A417B"/>
    <w:rsid w:val="006A4331"/>
    <w:rsid w:val="006A4359"/>
    <w:rsid w:val="006A6142"/>
    <w:rsid w:val="006A6796"/>
    <w:rsid w:val="006A6E34"/>
    <w:rsid w:val="006C5647"/>
    <w:rsid w:val="006C5C48"/>
    <w:rsid w:val="006D1D1E"/>
    <w:rsid w:val="006D2B31"/>
    <w:rsid w:val="006D33F0"/>
    <w:rsid w:val="006D40CE"/>
    <w:rsid w:val="006D4536"/>
    <w:rsid w:val="006D6009"/>
    <w:rsid w:val="006D6703"/>
    <w:rsid w:val="006D7406"/>
    <w:rsid w:val="006E6D60"/>
    <w:rsid w:val="006F0BE8"/>
    <w:rsid w:val="006F19EE"/>
    <w:rsid w:val="006F3D13"/>
    <w:rsid w:val="007017DA"/>
    <w:rsid w:val="007038FF"/>
    <w:rsid w:val="00706A90"/>
    <w:rsid w:val="00706D28"/>
    <w:rsid w:val="00711802"/>
    <w:rsid w:val="00714949"/>
    <w:rsid w:val="007162C2"/>
    <w:rsid w:val="0072019D"/>
    <w:rsid w:val="00721769"/>
    <w:rsid w:val="00721AC6"/>
    <w:rsid w:val="0072344E"/>
    <w:rsid w:val="00724C4D"/>
    <w:rsid w:val="00736751"/>
    <w:rsid w:val="007377DD"/>
    <w:rsid w:val="00743220"/>
    <w:rsid w:val="00744F1B"/>
    <w:rsid w:val="00745FE9"/>
    <w:rsid w:val="007464A5"/>
    <w:rsid w:val="00760702"/>
    <w:rsid w:val="00761DED"/>
    <w:rsid w:val="00762BBF"/>
    <w:rsid w:val="00771E49"/>
    <w:rsid w:val="00775637"/>
    <w:rsid w:val="007757AB"/>
    <w:rsid w:val="00780FE8"/>
    <w:rsid w:val="00781673"/>
    <w:rsid w:val="00783C98"/>
    <w:rsid w:val="00794A44"/>
    <w:rsid w:val="007A03C5"/>
    <w:rsid w:val="007A0A38"/>
    <w:rsid w:val="007A3F93"/>
    <w:rsid w:val="007A46ED"/>
    <w:rsid w:val="007A5BD9"/>
    <w:rsid w:val="007A6352"/>
    <w:rsid w:val="007A65A1"/>
    <w:rsid w:val="007B00B2"/>
    <w:rsid w:val="007B04D1"/>
    <w:rsid w:val="007B2B70"/>
    <w:rsid w:val="007B5845"/>
    <w:rsid w:val="007B6E5B"/>
    <w:rsid w:val="007B7584"/>
    <w:rsid w:val="007C06C3"/>
    <w:rsid w:val="007C382C"/>
    <w:rsid w:val="007C3857"/>
    <w:rsid w:val="007C47E4"/>
    <w:rsid w:val="007C6DC9"/>
    <w:rsid w:val="007D0113"/>
    <w:rsid w:val="007D0297"/>
    <w:rsid w:val="007D0732"/>
    <w:rsid w:val="007D3825"/>
    <w:rsid w:val="007D4C20"/>
    <w:rsid w:val="007D4FEF"/>
    <w:rsid w:val="007D780E"/>
    <w:rsid w:val="007E284A"/>
    <w:rsid w:val="007E3A67"/>
    <w:rsid w:val="007E7E47"/>
    <w:rsid w:val="007F14E6"/>
    <w:rsid w:val="007F3AB6"/>
    <w:rsid w:val="007F5B21"/>
    <w:rsid w:val="007F6040"/>
    <w:rsid w:val="00800F7F"/>
    <w:rsid w:val="00801C1C"/>
    <w:rsid w:val="00804BAB"/>
    <w:rsid w:val="00810221"/>
    <w:rsid w:val="008144A3"/>
    <w:rsid w:val="008276AE"/>
    <w:rsid w:val="008354CA"/>
    <w:rsid w:val="00835F62"/>
    <w:rsid w:val="008363E8"/>
    <w:rsid w:val="00840377"/>
    <w:rsid w:val="00841EC0"/>
    <w:rsid w:val="008438D0"/>
    <w:rsid w:val="008471D6"/>
    <w:rsid w:val="00851DB8"/>
    <w:rsid w:val="008528C4"/>
    <w:rsid w:val="00854706"/>
    <w:rsid w:val="008547FD"/>
    <w:rsid w:val="00863038"/>
    <w:rsid w:val="00865619"/>
    <w:rsid w:val="0086696E"/>
    <w:rsid w:val="008677DD"/>
    <w:rsid w:val="00871AA8"/>
    <w:rsid w:val="00884DD8"/>
    <w:rsid w:val="008903B3"/>
    <w:rsid w:val="008923FE"/>
    <w:rsid w:val="00895575"/>
    <w:rsid w:val="008970F1"/>
    <w:rsid w:val="008A158D"/>
    <w:rsid w:val="008A6528"/>
    <w:rsid w:val="008B2504"/>
    <w:rsid w:val="008B34A9"/>
    <w:rsid w:val="008B4B52"/>
    <w:rsid w:val="008B580C"/>
    <w:rsid w:val="008B7172"/>
    <w:rsid w:val="008C0C94"/>
    <w:rsid w:val="008C1BF5"/>
    <w:rsid w:val="008C5A57"/>
    <w:rsid w:val="008C73D3"/>
    <w:rsid w:val="008C752F"/>
    <w:rsid w:val="008D2DF5"/>
    <w:rsid w:val="008E671B"/>
    <w:rsid w:val="009013A6"/>
    <w:rsid w:val="00904FF0"/>
    <w:rsid w:val="00905BE4"/>
    <w:rsid w:val="009102EA"/>
    <w:rsid w:val="00913493"/>
    <w:rsid w:val="00921437"/>
    <w:rsid w:val="00921FDA"/>
    <w:rsid w:val="00923E1A"/>
    <w:rsid w:val="00926269"/>
    <w:rsid w:val="009310C1"/>
    <w:rsid w:val="00931C83"/>
    <w:rsid w:val="009334DB"/>
    <w:rsid w:val="00933E23"/>
    <w:rsid w:val="00942268"/>
    <w:rsid w:val="009441D5"/>
    <w:rsid w:val="0094530C"/>
    <w:rsid w:val="00952021"/>
    <w:rsid w:val="0095419A"/>
    <w:rsid w:val="00963A07"/>
    <w:rsid w:val="009653CE"/>
    <w:rsid w:val="00966D5F"/>
    <w:rsid w:val="009725EF"/>
    <w:rsid w:val="00972E37"/>
    <w:rsid w:val="00973A76"/>
    <w:rsid w:val="00973BCB"/>
    <w:rsid w:val="00980788"/>
    <w:rsid w:val="009811DF"/>
    <w:rsid w:val="00982006"/>
    <w:rsid w:val="00984396"/>
    <w:rsid w:val="00985A35"/>
    <w:rsid w:val="00986771"/>
    <w:rsid w:val="00986AD4"/>
    <w:rsid w:val="009910D8"/>
    <w:rsid w:val="009925E8"/>
    <w:rsid w:val="0099309A"/>
    <w:rsid w:val="00995274"/>
    <w:rsid w:val="00995A43"/>
    <w:rsid w:val="0099696B"/>
    <w:rsid w:val="009A7A48"/>
    <w:rsid w:val="009B117B"/>
    <w:rsid w:val="009B22F0"/>
    <w:rsid w:val="009B2877"/>
    <w:rsid w:val="009B3364"/>
    <w:rsid w:val="009B4227"/>
    <w:rsid w:val="009B6321"/>
    <w:rsid w:val="009B73CE"/>
    <w:rsid w:val="009B7FBE"/>
    <w:rsid w:val="009C10EB"/>
    <w:rsid w:val="009C30A1"/>
    <w:rsid w:val="009C44F0"/>
    <w:rsid w:val="009C5257"/>
    <w:rsid w:val="009D54FA"/>
    <w:rsid w:val="009D69EC"/>
    <w:rsid w:val="009D6A7D"/>
    <w:rsid w:val="009D731F"/>
    <w:rsid w:val="009E0BC5"/>
    <w:rsid w:val="009E0BC9"/>
    <w:rsid w:val="009E262B"/>
    <w:rsid w:val="009E3470"/>
    <w:rsid w:val="009E3F7F"/>
    <w:rsid w:val="009E5EB9"/>
    <w:rsid w:val="009E6206"/>
    <w:rsid w:val="009F1093"/>
    <w:rsid w:val="009F12B7"/>
    <w:rsid w:val="009F16A6"/>
    <w:rsid w:val="009F29B3"/>
    <w:rsid w:val="009F39E2"/>
    <w:rsid w:val="009F6200"/>
    <w:rsid w:val="009F798A"/>
    <w:rsid w:val="00A022D7"/>
    <w:rsid w:val="00A05104"/>
    <w:rsid w:val="00A059B1"/>
    <w:rsid w:val="00A118C6"/>
    <w:rsid w:val="00A143CD"/>
    <w:rsid w:val="00A1667E"/>
    <w:rsid w:val="00A22A1B"/>
    <w:rsid w:val="00A26245"/>
    <w:rsid w:val="00A26913"/>
    <w:rsid w:val="00A308DF"/>
    <w:rsid w:val="00A311E8"/>
    <w:rsid w:val="00A32387"/>
    <w:rsid w:val="00A362CC"/>
    <w:rsid w:val="00A368F0"/>
    <w:rsid w:val="00A419A8"/>
    <w:rsid w:val="00A41AF8"/>
    <w:rsid w:val="00A44676"/>
    <w:rsid w:val="00A45D3E"/>
    <w:rsid w:val="00A50674"/>
    <w:rsid w:val="00A52428"/>
    <w:rsid w:val="00A541CC"/>
    <w:rsid w:val="00A57BCF"/>
    <w:rsid w:val="00A6473A"/>
    <w:rsid w:val="00A64CF8"/>
    <w:rsid w:val="00A6648A"/>
    <w:rsid w:val="00A66E18"/>
    <w:rsid w:val="00A66FE8"/>
    <w:rsid w:val="00A7185D"/>
    <w:rsid w:val="00A71BA9"/>
    <w:rsid w:val="00A72102"/>
    <w:rsid w:val="00A730FA"/>
    <w:rsid w:val="00A7520E"/>
    <w:rsid w:val="00A76FAE"/>
    <w:rsid w:val="00A8043C"/>
    <w:rsid w:val="00A816D9"/>
    <w:rsid w:val="00A853B9"/>
    <w:rsid w:val="00A86970"/>
    <w:rsid w:val="00A9242C"/>
    <w:rsid w:val="00A97504"/>
    <w:rsid w:val="00AA25ED"/>
    <w:rsid w:val="00AA6084"/>
    <w:rsid w:val="00AC17FF"/>
    <w:rsid w:val="00AC413E"/>
    <w:rsid w:val="00AC43E3"/>
    <w:rsid w:val="00AC5479"/>
    <w:rsid w:val="00AC5AFF"/>
    <w:rsid w:val="00AD0C76"/>
    <w:rsid w:val="00AD3AC1"/>
    <w:rsid w:val="00AD51FF"/>
    <w:rsid w:val="00AD70E8"/>
    <w:rsid w:val="00AE17A5"/>
    <w:rsid w:val="00AE3C1E"/>
    <w:rsid w:val="00AE4671"/>
    <w:rsid w:val="00AE68F9"/>
    <w:rsid w:val="00AE691C"/>
    <w:rsid w:val="00B0171C"/>
    <w:rsid w:val="00B01892"/>
    <w:rsid w:val="00B03522"/>
    <w:rsid w:val="00B111C9"/>
    <w:rsid w:val="00B214D4"/>
    <w:rsid w:val="00B23D55"/>
    <w:rsid w:val="00B24C68"/>
    <w:rsid w:val="00B25B39"/>
    <w:rsid w:val="00B535E8"/>
    <w:rsid w:val="00B5478F"/>
    <w:rsid w:val="00B56216"/>
    <w:rsid w:val="00B65979"/>
    <w:rsid w:val="00B67259"/>
    <w:rsid w:val="00B7565E"/>
    <w:rsid w:val="00B75C41"/>
    <w:rsid w:val="00B7706A"/>
    <w:rsid w:val="00B82673"/>
    <w:rsid w:val="00B84873"/>
    <w:rsid w:val="00B8507C"/>
    <w:rsid w:val="00B94615"/>
    <w:rsid w:val="00B95E9F"/>
    <w:rsid w:val="00B97C4C"/>
    <w:rsid w:val="00BA344E"/>
    <w:rsid w:val="00BA78FB"/>
    <w:rsid w:val="00BA7E89"/>
    <w:rsid w:val="00BB7164"/>
    <w:rsid w:val="00BD01AC"/>
    <w:rsid w:val="00BD01DF"/>
    <w:rsid w:val="00BD28E1"/>
    <w:rsid w:val="00BD4810"/>
    <w:rsid w:val="00BD4BA5"/>
    <w:rsid w:val="00BD4EB8"/>
    <w:rsid w:val="00BD4FE0"/>
    <w:rsid w:val="00BD5BD7"/>
    <w:rsid w:val="00BD61CA"/>
    <w:rsid w:val="00BD7A82"/>
    <w:rsid w:val="00BE1A3F"/>
    <w:rsid w:val="00BE1DB7"/>
    <w:rsid w:val="00BE705A"/>
    <w:rsid w:val="00BF3206"/>
    <w:rsid w:val="00BF32DC"/>
    <w:rsid w:val="00C00A8E"/>
    <w:rsid w:val="00C01A87"/>
    <w:rsid w:val="00C02631"/>
    <w:rsid w:val="00C0263F"/>
    <w:rsid w:val="00C02B52"/>
    <w:rsid w:val="00C05398"/>
    <w:rsid w:val="00C07766"/>
    <w:rsid w:val="00C130C5"/>
    <w:rsid w:val="00C15069"/>
    <w:rsid w:val="00C2155F"/>
    <w:rsid w:val="00C2449D"/>
    <w:rsid w:val="00C26075"/>
    <w:rsid w:val="00C27AE3"/>
    <w:rsid w:val="00C325CD"/>
    <w:rsid w:val="00C34888"/>
    <w:rsid w:val="00C35309"/>
    <w:rsid w:val="00C4050F"/>
    <w:rsid w:val="00C42D1C"/>
    <w:rsid w:val="00C52765"/>
    <w:rsid w:val="00C536F2"/>
    <w:rsid w:val="00C547FF"/>
    <w:rsid w:val="00C54AC2"/>
    <w:rsid w:val="00C5730B"/>
    <w:rsid w:val="00C57480"/>
    <w:rsid w:val="00C57B5A"/>
    <w:rsid w:val="00C60A21"/>
    <w:rsid w:val="00C631D0"/>
    <w:rsid w:val="00C66E9B"/>
    <w:rsid w:val="00C73661"/>
    <w:rsid w:val="00C739A4"/>
    <w:rsid w:val="00C85E3E"/>
    <w:rsid w:val="00C947BF"/>
    <w:rsid w:val="00C9565A"/>
    <w:rsid w:val="00C974EF"/>
    <w:rsid w:val="00C97A14"/>
    <w:rsid w:val="00CA0811"/>
    <w:rsid w:val="00CA096B"/>
    <w:rsid w:val="00CA1259"/>
    <w:rsid w:val="00CA32C0"/>
    <w:rsid w:val="00CA40C5"/>
    <w:rsid w:val="00CA4251"/>
    <w:rsid w:val="00CC0E8C"/>
    <w:rsid w:val="00CC1951"/>
    <w:rsid w:val="00CD4E20"/>
    <w:rsid w:val="00CE1004"/>
    <w:rsid w:val="00CE1D18"/>
    <w:rsid w:val="00CE7C05"/>
    <w:rsid w:val="00CF11D7"/>
    <w:rsid w:val="00CF2A7C"/>
    <w:rsid w:val="00CF4728"/>
    <w:rsid w:val="00CF6703"/>
    <w:rsid w:val="00CF7CD6"/>
    <w:rsid w:val="00D01710"/>
    <w:rsid w:val="00D01B13"/>
    <w:rsid w:val="00D049AD"/>
    <w:rsid w:val="00D05E65"/>
    <w:rsid w:val="00D11147"/>
    <w:rsid w:val="00D141EE"/>
    <w:rsid w:val="00D20F70"/>
    <w:rsid w:val="00D2260D"/>
    <w:rsid w:val="00D26AE1"/>
    <w:rsid w:val="00D27960"/>
    <w:rsid w:val="00D323EA"/>
    <w:rsid w:val="00D36A90"/>
    <w:rsid w:val="00D37755"/>
    <w:rsid w:val="00D37B17"/>
    <w:rsid w:val="00D40465"/>
    <w:rsid w:val="00D419B6"/>
    <w:rsid w:val="00D4260D"/>
    <w:rsid w:val="00D46C2B"/>
    <w:rsid w:val="00D47783"/>
    <w:rsid w:val="00D509B3"/>
    <w:rsid w:val="00D517C6"/>
    <w:rsid w:val="00D51BA9"/>
    <w:rsid w:val="00D51E5E"/>
    <w:rsid w:val="00D52E0F"/>
    <w:rsid w:val="00D52EF9"/>
    <w:rsid w:val="00D53EB0"/>
    <w:rsid w:val="00D61902"/>
    <w:rsid w:val="00D62E2F"/>
    <w:rsid w:val="00D64DCD"/>
    <w:rsid w:val="00D706F7"/>
    <w:rsid w:val="00D7400A"/>
    <w:rsid w:val="00D8386F"/>
    <w:rsid w:val="00D92613"/>
    <w:rsid w:val="00DB3BF6"/>
    <w:rsid w:val="00DB7AC6"/>
    <w:rsid w:val="00DC69B9"/>
    <w:rsid w:val="00DC71C0"/>
    <w:rsid w:val="00DC773E"/>
    <w:rsid w:val="00DD30F5"/>
    <w:rsid w:val="00DD4050"/>
    <w:rsid w:val="00DD4941"/>
    <w:rsid w:val="00DD6FEC"/>
    <w:rsid w:val="00DE01A0"/>
    <w:rsid w:val="00DE1514"/>
    <w:rsid w:val="00DE2161"/>
    <w:rsid w:val="00DE5F2D"/>
    <w:rsid w:val="00DE64F7"/>
    <w:rsid w:val="00DF51D0"/>
    <w:rsid w:val="00DF57C0"/>
    <w:rsid w:val="00DF7A95"/>
    <w:rsid w:val="00E01D8A"/>
    <w:rsid w:val="00E02C90"/>
    <w:rsid w:val="00E073FF"/>
    <w:rsid w:val="00E15CF6"/>
    <w:rsid w:val="00E163B9"/>
    <w:rsid w:val="00E16743"/>
    <w:rsid w:val="00E17175"/>
    <w:rsid w:val="00E20097"/>
    <w:rsid w:val="00E23167"/>
    <w:rsid w:val="00E26E51"/>
    <w:rsid w:val="00E27C27"/>
    <w:rsid w:val="00E30381"/>
    <w:rsid w:val="00E3053E"/>
    <w:rsid w:val="00E30F0B"/>
    <w:rsid w:val="00E3184D"/>
    <w:rsid w:val="00E37DDE"/>
    <w:rsid w:val="00E41A35"/>
    <w:rsid w:val="00E438F4"/>
    <w:rsid w:val="00E43B4D"/>
    <w:rsid w:val="00E450C7"/>
    <w:rsid w:val="00E472AD"/>
    <w:rsid w:val="00E54910"/>
    <w:rsid w:val="00E56009"/>
    <w:rsid w:val="00E56D40"/>
    <w:rsid w:val="00E615DC"/>
    <w:rsid w:val="00E6184C"/>
    <w:rsid w:val="00E63452"/>
    <w:rsid w:val="00E63D88"/>
    <w:rsid w:val="00E66E19"/>
    <w:rsid w:val="00E67C4D"/>
    <w:rsid w:val="00E724C1"/>
    <w:rsid w:val="00E7792B"/>
    <w:rsid w:val="00E80E55"/>
    <w:rsid w:val="00E815BC"/>
    <w:rsid w:val="00E82DAC"/>
    <w:rsid w:val="00E84587"/>
    <w:rsid w:val="00E86025"/>
    <w:rsid w:val="00E913DE"/>
    <w:rsid w:val="00E915BC"/>
    <w:rsid w:val="00E925C0"/>
    <w:rsid w:val="00E92F60"/>
    <w:rsid w:val="00E96EB6"/>
    <w:rsid w:val="00EA15AD"/>
    <w:rsid w:val="00EA4971"/>
    <w:rsid w:val="00EA5006"/>
    <w:rsid w:val="00EA7B93"/>
    <w:rsid w:val="00EB0E00"/>
    <w:rsid w:val="00EB62FD"/>
    <w:rsid w:val="00EC0F0E"/>
    <w:rsid w:val="00EC35E8"/>
    <w:rsid w:val="00ED258E"/>
    <w:rsid w:val="00ED3045"/>
    <w:rsid w:val="00ED7564"/>
    <w:rsid w:val="00ED7CCD"/>
    <w:rsid w:val="00EE07B2"/>
    <w:rsid w:val="00EE112D"/>
    <w:rsid w:val="00EE5557"/>
    <w:rsid w:val="00EF195B"/>
    <w:rsid w:val="00EF2FC8"/>
    <w:rsid w:val="00EF4BBE"/>
    <w:rsid w:val="00EF662E"/>
    <w:rsid w:val="00F0027C"/>
    <w:rsid w:val="00F003D6"/>
    <w:rsid w:val="00F00A1A"/>
    <w:rsid w:val="00F04CCF"/>
    <w:rsid w:val="00F0500A"/>
    <w:rsid w:val="00F07434"/>
    <w:rsid w:val="00F075DA"/>
    <w:rsid w:val="00F11303"/>
    <w:rsid w:val="00F12E11"/>
    <w:rsid w:val="00F13C4E"/>
    <w:rsid w:val="00F13E08"/>
    <w:rsid w:val="00F20283"/>
    <w:rsid w:val="00F228CD"/>
    <w:rsid w:val="00F23D14"/>
    <w:rsid w:val="00F24C13"/>
    <w:rsid w:val="00F25F40"/>
    <w:rsid w:val="00F352E0"/>
    <w:rsid w:val="00F416A5"/>
    <w:rsid w:val="00F42241"/>
    <w:rsid w:val="00F561F1"/>
    <w:rsid w:val="00F60899"/>
    <w:rsid w:val="00F62D78"/>
    <w:rsid w:val="00F64DED"/>
    <w:rsid w:val="00F72F71"/>
    <w:rsid w:val="00F74E49"/>
    <w:rsid w:val="00F76185"/>
    <w:rsid w:val="00F77BEF"/>
    <w:rsid w:val="00F80546"/>
    <w:rsid w:val="00F86938"/>
    <w:rsid w:val="00F86D66"/>
    <w:rsid w:val="00F90564"/>
    <w:rsid w:val="00F93195"/>
    <w:rsid w:val="00F9405D"/>
    <w:rsid w:val="00F9612A"/>
    <w:rsid w:val="00F96F07"/>
    <w:rsid w:val="00FA0C4A"/>
    <w:rsid w:val="00FA42A9"/>
    <w:rsid w:val="00FB2E27"/>
    <w:rsid w:val="00FB64C2"/>
    <w:rsid w:val="00FC044C"/>
    <w:rsid w:val="00FC0DBF"/>
    <w:rsid w:val="00FC16A6"/>
    <w:rsid w:val="00FC1EF5"/>
    <w:rsid w:val="00FC2BD4"/>
    <w:rsid w:val="00FC3B79"/>
    <w:rsid w:val="00FC6745"/>
    <w:rsid w:val="00FD5496"/>
    <w:rsid w:val="00FD5601"/>
    <w:rsid w:val="00FD6128"/>
    <w:rsid w:val="00FD6829"/>
    <w:rsid w:val="00FD7218"/>
    <w:rsid w:val="00FE1A1E"/>
    <w:rsid w:val="00FE2B40"/>
    <w:rsid w:val="00FE2EEE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2D6E7"/>
  <w15:chartTrackingRefBased/>
  <w15:docId w15:val="{86959147-9C7B-484A-B00C-F75443F6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0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3045"/>
    <w:rPr>
      <w:color w:val="000080"/>
      <w:u w:val="single"/>
    </w:rPr>
  </w:style>
  <w:style w:type="paragraph" w:styleId="a4">
    <w:name w:val="Body Text"/>
    <w:basedOn w:val="a"/>
    <w:link w:val="a5"/>
    <w:rsid w:val="00ED3045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ED304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982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00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B036A-0E9A-4C51-8D0B-5B652273C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6</cp:revision>
  <cp:lastPrinted>2023-05-22T05:40:00Z</cp:lastPrinted>
  <dcterms:created xsi:type="dcterms:W3CDTF">2023-05-18T05:17:00Z</dcterms:created>
  <dcterms:modified xsi:type="dcterms:W3CDTF">2023-05-23T11:12:00Z</dcterms:modified>
</cp:coreProperties>
</file>