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B" w:rsidRDefault="007A522B" w:rsidP="00D800D6">
      <w:pPr>
        <w:spacing w:line="240" w:lineRule="auto"/>
        <w:jc w:val="center"/>
        <w:rPr>
          <w:rFonts w:ascii="Times New Roman" w:hAnsi="Times New Roman"/>
          <w:b/>
          <w:sz w:val="24"/>
          <w:szCs w:val="24"/>
        </w:rPr>
      </w:pPr>
    </w:p>
    <w:p w:rsidR="007A522B" w:rsidRDefault="007A522B" w:rsidP="00D800D6">
      <w:pPr>
        <w:spacing w:line="240" w:lineRule="auto"/>
        <w:jc w:val="center"/>
        <w:rPr>
          <w:rFonts w:ascii="Times New Roman" w:hAnsi="Times New Roman"/>
          <w:b/>
          <w:sz w:val="24"/>
          <w:szCs w:val="24"/>
        </w:rPr>
      </w:pPr>
    </w:p>
    <w:p w:rsidR="00C83BAB" w:rsidRDefault="00C83BAB" w:rsidP="00D800D6">
      <w:pPr>
        <w:spacing w:line="240" w:lineRule="auto"/>
        <w:jc w:val="center"/>
        <w:rPr>
          <w:rFonts w:ascii="Times New Roman" w:hAnsi="Times New Roman"/>
          <w:b/>
          <w:sz w:val="24"/>
          <w:szCs w:val="24"/>
        </w:rPr>
      </w:pPr>
      <w:bookmarkStart w:id="0" w:name="_GoBack"/>
      <w:bookmarkEnd w:id="0"/>
      <w:r>
        <w:rPr>
          <w:rFonts w:ascii="Times New Roman" w:hAnsi="Times New Roman"/>
          <w:b/>
          <w:sz w:val="24"/>
          <w:szCs w:val="24"/>
        </w:rPr>
        <w:t xml:space="preserve">АДМИНИСТРАЦИЯ НИВСКОГО МУНИЦИПАЛЬНОГО ОБРАЗОВАНИЯ </w:t>
      </w:r>
    </w:p>
    <w:p w:rsidR="00C83BAB" w:rsidRDefault="00C83BAB" w:rsidP="00D800D6">
      <w:pPr>
        <w:spacing w:line="240" w:lineRule="auto"/>
        <w:jc w:val="center"/>
        <w:rPr>
          <w:rFonts w:ascii="Times New Roman" w:hAnsi="Times New Roman"/>
          <w:sz w:val="24"/>
          <w:szCs w:val="24"/>
        </w:rPr>
      </w:pPr>
      <w:r>
        <w:rPr>
          <w:rFonts w:ascii="Times New Roman" w:hAnsi="Times New Roman"/>
          <w:b/>
          <w:sz w:val="24"/>
          <w:szCs w:val="24"/>
        </w:rPr>
        <w:t>ПИТЕРСКОГО МУНИЦИПАЛЬНОГО РАЙОНА САРАТОВСКОЙ ОБЛАСТИ</w:t>
      </w:r>
      <w:r>
        <w:rPr>
          <w:rFonts w:ascii="Times New Roman" w:hAnsi="Times New Roman"/>
          <w:sz w:val="24"/>
          <w:szCs w:val="24"/>
        </w:rPr>
        <w:softHyphen/>
      </w:r>
    </w:p>
    <w:p w:rsidR="00C83BAB" w:rsidRDefault="00C83BAB" w:rsidP="00C83BAB">
      <w:pPr>
        <w:jc w:val="center"/>
        <w:rPr>
          <w:rFonts w:ascii="Times New Roman" w:hAnsi="Times New Roman"/>
          <w:sz w:val="24"/>
          <w:szCs w:val="24"/>
        </w:rPr>
      </w:pPr>
      <w:r>
        <w:rPr>
          <w:rFonts w:ascii="Times New Roman" w:hAnsi="Times New Roman"/>
          <w:sz w:val="24"/>
          <w:szCs w:val="24"/>
        </w:rPr>
        <w:softHyphen/>
        <w:t>__________________________________________________________________</w:t>
      </w:r>
    </w:p>
    <w:p w:rsidR="00C83BAB" w:rsidRDefault="00C83BAB" w:rsidP="00C83BAB">
      <w:pPr>
        <w:jc w:val="center"/>
        <w:rPr>
          <w:szCs w:val="28"/>
        </w:rPr>
      </w:pPr>
    </w:p>
    <w:p w:rsidR="00C83BAB" w:rsidRDefault="00C83BAB" w:rsidP="00C83BAB">
      <w:pPr>
        <w:jc w:val="center"/>
        <w:rPr>
          <w:rFonts w:ascii="Times New Roman" w:hAnsi="Times New Roman"/>
          <w:sz w:val="28"/>
          <w:szCs w:val="28"/>
        </w:rPr>
      </w:pPr>
      <w:r>
        <w:rPr>
          <w:rFonts w:ascii="Times New Roman" w:hAnsi="Times New Roman"/>
          <w:sz w:val="28"/>
          <w:szCs w:val="28"/>
        </w:rPr>
        <w:t>ПОСТАНОВЛЕНИЕ</w:t>
      </w:r>
    </w:p>
    <w:p w:rsidR="00C83BAB" w:rsidRDefault="00C83BAB" w:rsidP="00C83BAB">
      <w:pPr>
        <w:rPr>
          <w:rFonts w:ascii="Times New Roman" w:hAnsi="Times New Roman"/>
          <w:sz w:val="28"/>
          <w:szCs w:val="28"/>
        </w:rPr>
      </w:pPr>
      <w:r>
        <w:rPr>
          <w:rFonts w:ascii="Times New Roman" w:hAnsi="Times New Roman"/>
          <w:sz w:val="28"/>
          <w:szCs w:val="28"/>
        </w:rPr>
        <w:t>от 1 ноября</w:t>
      </w:r>
      <w:r w:rsidR="00566149">
        <w:rPr>
          <w:rFonts w:ascii="Times New Roman" w:hAnsi="Times New Roman"/>
          <w:sz w:val="28"/>
          <w:szCs w:val="28"/>
        </w:rPr>
        <w:t xml:space="preserve"> 2024 г</w:t>
      </w:r>
      <w:r w:rsidR="00566149">
        <w:rPr>
          <w:rFonts w:ascii="Times New Roman" w:hAnsi="Times New Roman"/>
          <w:sz w:val="28"/>
          <w:szCs w:val="28"/>
        </w:rPr>
        <w:tab/>
      </w:r>
      <w:r w:rsidR="00566149">
        <w:rPr>
          <w:rFonts w:ascii="Times New Roman" w:hAnsi="Times New Roman"/>
          <w:sz w:val="28"/>
          <w:szCs w:val="28"/>
        </w:rPr>
        <w:tab/>
      </w:r>
      <w:r w:rsidR="00566149">
        <w:rPr>
          <w:rFonts w:ascii="Times New Roman" w:hAnsi="Times New Roman"/>
          <w:sz w:val="28"/>
          <w:szCs w:val="28"/>
        </w:rPr>
        <w:tab/>
      </w:r>
      <w:r w:rsidR="00566149">
        <w:rPr>
          <w:rFonts w:ascii="Times New Roman" w:hAnsi="Times New Roman"/>
          <w:sz w:val="28"/>
          <w:szCs w:val="28"/>
        </w:rPr>
        <w:tab/>
      </w:r>
      <w:r w:rsidR="00566149">
        <w:rPr>
          <w:rFonts w:ascii="Times New Roman" w:hAnsi="Times New Roman"/>
          <w:sz w:val="28"/>
          <w:szCs w:val="28"/>
        </w:rPr>
        <w:tab/>
      </w:r>
      <w:r w:rsidR="00566149">
        <w:rPr>
          <w:rFonts w:ascii="Times New Roman" w:hAnsi="Times New Roman"/>
          <w:sz w:val="28"/>
          <w:szCs w:val="28"/>
        </w:rPr>
        <w:tab/>
      </w:r>
      <w:r w:rsidR="00566149">
        <w:rPr>
          <w:rFonts w:ascii="Times New Roman" w:hAnsi="Times New Roman"/>
          <w:sz w:val="28"/>
          <w:szCs w:val="28"/>
        </w:rPr>
        <w:tab/>
        <w:t xml:space="preserve">               №37</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Об утверждении Порядка предоставления</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субсидий юридическим лицам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(за исключением субсидий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государственным (муниципальным)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учреждениям), индивидуальным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предпринимателям, физическим лицам </w:t>
      </w:r>
      <w:r>
        <w:rPr>
          <w:rFonts w:ascii="Times New Roman" w:hAnsi="Times New Roman"/>
          <w:bCs/>
          <w:sz w:val="28"/>
          <w:szCs w:val="28"/>
        </w:rPr>
        <w:t>–</w:t>
      </w:r>
      <w:r w:rsidRPr="00D800D6">
        <w:rPr>
          <w:rFonts w:ascii="Times New Roman" w:hAnsi="Times New Roman"/>
          <w:bCs/>
          <w:sz w:val="28"/>
          <w:szCs w:val="28"/>
        </w:rPr>
        <w:t xml:space="preserve">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производителям товаров, работ, услуг </w:t>
      </w:r>
    </w:p>
    <w:p w:rsidR="00D800D6" w:rsidRDefault="00D800D6" w:rsidP="00D800D6">
      <w:pPr>
        <w:spacing w:after="0" w:line="257" w:lineRule="auto"/>
        <w:contextualSpacing/>
        <w:jc w:val="both"/>
        <w:rPr>
          <w:rFonts w:ascii="Times New Roman" w:hAnsi="Times New Roman"/>
          <w:bCs/>
          <w:sz w:val="28"/>
          <w:szCs w:val="28"/>
        </w:rPr>
      </w:pPr>
      <w:r w:rsidRPr="00D800D6">
        <w:rPr>
          <w:rFonts w:ascii="Times New Roman" w:hAnsi="Times New Roman"/>
          <w:bCs/>
          <w:sz w:val="28"/>
          <w:szCs w:val="28"/>
        </w:rPr>
        <w:t xml:space="preserve">из бюджета </w:t>
      </w:r>
      <w:r>
        <w:rPr>
          <w:rFonts w:ascii="Times New Roman" w:hAnsi="Times New Roman"/>
          <w:bCs/>
          <w:sz w:val="28"/>
          <w:szCs w:val="28"/>
        </w:rPr>
        <w:t>Нивского муниципального</w:t>
      </w:r>
    </w:p>
    <w:p w:rsidR="00D800D6" w:rsidRPr="00D800D6" w:rsidRDefault="00D800D6" w:rsidP="00D800D6">
      <w:pPr>
        <w:spacing w:after="0" w:line="257" w:lineRule="auto"/>
        <w:contextualSpacing/>
        <w:jc w:val="both"/>
        <w:rPr>
          <w:rFonts w:ascii="Times New Roman" w:hAnsi="Times New Roman"/>
          <w:bCs/>
          <w:sz w:val="28"/>
          <w:szCs w:val="28"/>
        </w:rPr>
      </w:pPr>
      <w:r>
        <w:rPr>
          <w:rFonts w:ascii="Times New Roman" w:hAnsi="Times New Roman"/>
          <w:bCs/>
          <w:sz w:val="28"/>
          <w:szCs w:val="28"/>
        </w:rPr>
        <w:t>образования</w:t>
      </w:r>
    </w:p>
    <w:p w:rsidR="00F27B52" w:rsidRDefault="00F27B52" w:rsidP="00F27B52">
      <w:pPr>
        <w:widowControl w:val="0"/>
        <w:tabs>
          <w:tab w:val="left" w:pos="1196"/>
        </w:tabs>
        <w:ind w:firstLine="709"/>
        <w:jc w:val="both"/>
        <w:rPr>
          <w:rFonts w:ascii="Times New Roman" w:hAnsi="Times New Roman"/>
          <w:sz w:val="28"/>
          <w:szCs w:val="28"/>
        </w:rPr>
      </w:pPr>
    </w:p>
    <w:p w:rsidR="00F27B52" w:rsidRPr="00F27B52" w:rsidRDefault="00F27B52" w:rsidP="00F27B52">
      <w:pPr>
        <w:widowControl w:val="0"/>
        <w:tabs>
          <w:tab w:val="left" w:pos="1196"/>
        </w:tabs>
        <w:ind w:firstLine="709"/>
        <w:jc w:val="both"/>
        <w:rPr>
          <w:rFonts w:ascii="Times New Roman" w:hAnsi="Times New Roman"/>
          <w:sz w:val="28"/>
          <w:szCs w:val="28"/>
        </w:rPr>
      </w:pPr>
      <w:r w:rsidRPr="00F27B52">
        <w:rPr>
          <w:rFonts w:ascii="Times New Roman" w:hAnsi="Times New Roman"/>
          <w:sz w:val="28"/>
          <w:szCs w:val="28"/>
        </w:rPr>
        <w:t>В соответствии с пунктом 2 статьи 78 Бюджетного кодекса Российской Федерации,</w:t>
      </w:r>
      <w:r>
        <w:rPr>
          <w:rFonts w:ascii="Times New Roman" w:hAnsi="Times New Roman"/>
          <w:sz w:val="28"/>
          <w:szCs w:val="28"/>
        </w:rPr>
        <w:t xml:space="preserve"> постановлением Правительства РФ №1782 от 25.10.2023 г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приказом Министерства финансов РФ от 27.04.2024 г №53н, </w:t>
      </w:r>
      <w:r w:rsidRPr="00F27B52">
        <w:rPr>
          <w:rFonts w:ascii="Times New Roman" w:hAnsi="Times New Roman"/>
          <w:sz w:val="28"/>
          <w:szCs w:val="28"/>
        </w:rPr>
        <w:t xml:space="preserve"> Федеральным законом от 06.10.2003 № 131-ФЗ «Об общих принципах организации местного самоуправления в Российской Федерации», руководствуясь Уставом </w:t>
      </w:r>
      <w:r>
        <w:rPr>
          <w:rFonts w:ascii="Times New Roman" w:hAnsi="Times New Roman"/>
          <w:sz w:val="28"/>
          <w:szCs w:val="28"/>
        </w:rPr>
        <w:t xml:space="preserve">Нивского </w:t>
      </w:r>
      <w:r w:rsidRPr="00F27B52">
        <w:rPr>
          <w:rFonts w:ascii="Times New Roman" w:hAnsi="Times New Roman"/>
          <w:sz w:val="28"/>
          <w:szCs w:val="28"/>
        </w:rPr>
        <w:t xml:space="preserve">муниципального </w:t>
      </w:r>
      <w:r>
        <w:rPr>
          <w:rFonts w:ascii="Times New Roman" w:hAnsi="Times New Roman"/>
          <w:sz w:val="28"/>
          <w:szCs w:val="28"/>
        </w:rPr>
        <w:t>образования, администрация Нивского муниципального образования</w:t>
      </w:r>
      <w:r w:rsidRPr="00F27B52">
        <w:rPr>
          <w:rFonts w:ascii="Times New Roman" w:hAnsi="Times New Roman"/>
          <w:sz w:val="28"/>
          <w:szCs w:val="28"/>
        </w:rPr>
        <w:t xml:space="preserve"> ПОСТАНОВЛЯЕТ:</w:t>
      </w:r>
    </w:p>
    <w:p w:rsidR="00F27B52" w:rsidRPr="00F27B52" w:rsidRDefault="00F27B52" w:rsidP="00F27B52">
      <w:pPr>
        <w:widowControl w:val="0"/>
        <w:tabs>
          <w:tab w:val="left" w:pos="1196"/>
        </w:tabs>
        <w:ind w:firstLine="709"/>
        <w:jc w:val="both"/>
        <w:rPr>
          <w:rFonts w:ascii="Times New Roman" w:hAnsi="Times New Roman"/>
          <w:sz w:val="28"/>
          <w:szCs w:val="28"/>
        </w:rPr>
      </w:pPr>
      <w:r w:rsidRPr="00F27B52">
        <w:rPr>
          <w:rFonts w:ascii="Times New Roman" w:hAnsi="Times New Roman"/>
          <w:sz w:val="28"/>
          <w:szCs w:val="28"/>
        </w:rPr>
        <w:t xml:space="preserve">1. Утвердить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 </w:t>
      </w:r>
      <w:r>
        <w:rPr>
          <w:rFonts w:ascii="Times New Roman" w:hAnsi="Times New Roman"/>
          <w:sz w:val="28"/>
          <w:szCs w:val="28"/>
        </w:rPr>
        <w:t>Нивского муниципального образования согласно п</w:t>
      </w:r>
      <w:r w:rsidRPr="00F27B52">
        <w:rPr>
          <w:rFonts w:ascii="Times New Roman" w:hAnsi="Times New Roman"/>
          <w:sz w:val="28"/>
          <w:szCs w:val="28"/>
        </w:rPr>
        <w:t>рило</w:t>
      </w:r>
      <w:r>
        <w:rPr>
          <w:rFonts w:ascii="Times New Roman" w:hAnsi="Times New Roman"/>
          <w:sz w:val="28"/>
          <w:szCs w:val="28"/>
        </w:rPr>
        <w:t>жению</w:t>
      </w:r>
      <w:r w:rsidRPr="00F27B52">
        <w:rPr>
          <w:rFonts w:ascii="Times New Roman" w:hAnsi="Times New Roman"/>
          <w:sz w:val="28"/>
          <w:szCs w:val="28"/>
        </w:rPr>
        <w:t>.</w:t>
      </w:r>
    </w:p>
    <w:p w:rsidR="00F27B52" w:rsidRPr="00F27B52" w:rsidRDefault="00F27B52" w:rsidP="00F27B52">
      <w:pPr>
        <w:ind w:firstLine="708"/>
        <w:jc w:val="both"/>
        <w:rPr>
          <w:rFonts w:ascii="Times New Roman" w:hAnsi="Times New Roman"/>
          <w:sz w:val="28"/>
          <w:szCs w:val="28"/>
        </w:rPr>
      </w:pPr>
      <w:r w:rsidRPr="00F27B52">
        <w:rPr>
          <w:rFonts w:ascii="Times New Roman" w:hAnsi="Times New Roman"/>
          <w:sz w:val="28"/>
          <w:szCs w:val="28"/>
        </w:rPr>
        <w:t>2. Признать</w:t>
      </w:r>
      <w:r>
        <w:rPr>
          <w:rFonts w:ascii="Times New Roman" w:hAnsi="Times New Roman"/>
          <w:sz w:val="28"/>
          <w:szCs w:val="28"/>
        </w:rPr>
        <w:t xml:space="preserve"> утратившим силу постановление администрации Нивского муниципального образования от 14 сентября 2017 г № 28</w:t>
      </w:r>
      <w:r w:rsidRPr="00F27B52">
        <w:rPr>
          <w:rFonts w:ascii="Times New Roman" w:hAnsi="Times New Roman"/>
          <w:sz w:val="28"/>
          <w:szCs w:val="28"/>
        </w:rPr>
        <w:t xml:space="preserve"> «</w:t>
      </w:r>
      <w:r w:rsidRPr="00F27B52">
        <w:rPr>
          <w:rFonts w:ascii="Times New Roman" w:hAnsi="Times New Roman"/>
          <w:sz w:val="28"/>
          <w:szCs w:val="28"/>
          <w:lang w:val="x-none"/>
        </w:rPr>
        <w:t xml:space="preserve">Об утверждении Порядка предоставления субсидий юридическим лицам (за исключением субсидий государственным (муниципальным) учреждениям), </w:t>
      </w:r>
      <w:r w:rsidRPr="00F27B52">
        <w:rPr>
          <w:rFonts w:ascii="Times New Roman" w:hAnsi="Times New Roman"/>
          <w:sz w:val="28"/>
          <w:szCs w:val="28"/>
          <w:lang w:val="x-none"/>
        </w:rPr>
        <w:lastRenderedPageBreak/>
        <w:t>индивидуальным предпринимателям, физическим лицам – производителям товаров, работ, услуг из бюджета</w:t>
      </w:r>
      <w:r>
        <w:rPr>
          <w:rFonts w:ascii="Times New Roman" w:hAnsi="Times New Roman"/>
          <w:sz w:val="28"/>
          <w:szCs w:val="28"/>
        </w:rPr>
        <w:t xml:space="preserve"> Нивского муниципального образования</w:t>
      </w:r>
      <w:r w:rsidRPr="00F27B52">
        <w:rPr>
          <w:rFonts w:ascii="Times New Roman" w:hAnsi="Times New Roman"/>
          <w:sz w:val="28"/>
          <w:szCs w:val="28"/>
        </w:rPr>
        <w:t>».</w:t>
      </w:r>
    </w:p>
    <w:p w:rsidR="00F27B52" w:rsidRPr="00F27B52" w:rsidRDefault="00F27B52" w:rsidP="00F27B52">
      <w:pPr>
        <w:widowControl w:val="0"/>
        <w:suppressAutoHyphens/>
        <w:autoSpaceDE w:val="0"/>
        <w:ind w:firstLine="709"/>
        <w:jc w:val="both"/>
        <w:rPr>
          <w:rFonts w:ascii="Times New Roman" w:eastAsia="Arial" w:hAnsi="Times New Roman"/>
          <w:sz w:val="28"/>
          <w:szCs w:val="28"/>
          <w:lang w:bidi="ru-RU"/>
        </w:rPr>
      </w:pPr>
      <w:r>
        <w:rPr>
          <w:rFonts w:ascii="Times New Roman" w:eastAsia="Arial" w:hAnsi="Times New Roman"/>
          <w:sz w:val="28"/>
          <w:szCs w:val="28"/>
          <w:lang w:bidi="ru-RU"/>
        </w:rPr>
        <w:t>3</w:t>
      </w:r>
      <w:r w:rsidRPr="00F27B52">
        <w:rPr>
          <w:rFonts w:ascii="Times New Roman" w:eastAsia="Arial" w:hAnsi="Times New Roman"/>
          <w:sz w:val="28"/>
          <w:szCs w:val="28"/>
          <w:lang w:bidi="ru-RU"/>
        </w:rPr>
        <w:t>. Настоящее постановление вступает</w:t>
      </w:r>
      <w:r>
        <w:rPr>
          <w:rFonts w:ascii="Times New Roman" w:eastAsia="Arial" w:hAnsi="Times New Roman"/>
          <w:sz w:val="28"/>
          <w:szCs w:val="28"/>
          <w:lang w:bidi="ru-RU"/>
        </w:rPr>
        <w:t xml:space="preserve"> в силу с момента официального обнародования</w:t>
      </w:r>
      <w:r w:rsidRPr="00F27B52">
        <w:rPr>
          <w:rFonts w:ascii="Times New Roman" w:eastAsia="Arial" w:hAnsi="Times New Roman"/>
          <w:sz w:val="28"/>
          <w:szCs w:val="28"/>
          <w:lang w:bidi="ru-RU"/>
        </w:rPr>
        <w:t>.</w:t>
      </w:r>
      <w:bookmarkStart w:id="1" w:name="sub_2"/>
    </w:p>
    <w:p w:rsidR="00F27B52" w:rsidRDefault="00F27B52" w:rsidP="00F27B52">
      <w:pPr>
        <w:widowControl w:val="0"/>
        <w:suppressAutoHyphens/>
        <w:autoSpaceDE w:val="0"/>
        <w:ind w:firstLine="709"/>
        <w:jc w:val="both"/>
        <w:rPr>
          <w:rFonts w:ascii="Times New Roman" w:eastAsia="Arial" w:hAnsi="Times New Roman"/>
          <w:sz w:val="28"/>
          <w:szCs w:val="28"/>
          <w:lang w:bidi="ru-RU"/>
        </w:rPr>
      </w:pPr>
      <w:r w:rsidRPr="00F27B52">
        <w:rPr>
          <w:rFonts w:ascii="Times New Roman" w:eastAsia="Arial" w:hAnsi="Times New Roman"/>
          <w:sz w:val="28"/>
          <w:szCs w:val="28"/>
          <w:lang w:bidi="ru-RU"/>
        </w:rPr>
        <w:t xml:space="preserve">5. </w:t>
      </w:r>
      <w:bookmarkStart w:id="2" w:name="sub_23"/>
      <w:bookmarkEnd w:id="1"/>
      <w:r w:rsidRPr="00F27B52">
        <w:rPr>
          <w:rFonts w:ascii="Times New Roman" w:eastAsia="Arial" w:hAnsi="Times New Roman"/>
          <w:sz w:val="28"/>
          <w:szCs w:val="28"/>
          <w:lang w:bidi="ru-RU"/>
        </w:rPr>
        <w:t>Контроль за исполнением постановления оставляю за собо</w:t>
      </w:r>
      <w:bookmarkEnd w:id="2"/>
      <w:r>
        <w:rPr>
          <w:rFonts w:ascii="Times New Roman" w:eastAsia="Arial" w:hAnsi="Times New Roman"/>
          <w:sz w:val="28"/>
          <w:szCs w:val="28"/>
          <w:lang w:bidi="ru-RU"/>
        </w:rPr>
        <w:t>й.</w:t>
      </w:r>
    </w:p>
    <w:p w:rsidR="00F27B52" w:rsidRDefault="00F27B52" w:rsidP="00F27B52">
      <w:pPr>
        <w:widowControl w:val="0"/>
        <w:suppressAutoHyphens/>
        <w:autoSpaceDE w:val="0"/>
        <w:spacing w:after="0" w:line="240" w:lineRule="auto"/>
        <w:jc w:val="both"/>
        <w:rPr>
          <w:rFonts w:ascii="Times New Roman" w:eastAsia="Arial" w:hAnsi="Times New Roman"/>
          <w:sz w:val="28"/>
          <w:szCs w:val="28"/>
          <w:lang w:bidi="ru-RU"/>
        </w:rPr>
      </w:pPr>
      <w:proofErr w:type="spellStart"/>
      <w:r>
        <w:rPr>
          <w:rFonts w:ascii="Times New Roman" w:eastAsia="Arial" w:hAnsi="Times New Roman"/>
          <w:sz w:val="28"/>
          <w:szCs w:val="28"/>
          <w:lang w:bidi="ru-RU"/>
        </w:rPr>
        <w:t>И.о</w:t>
      </w:r>
      <w:proofErr w:type="spellEnd"/>
      <w:r>
        <w:rPr>
          <w:rFonts w:ascii="Times New Roman" w:eastAsia="Arial" w:hAnsi="Times New Roman"/>
          <w:sz w:val="28"/>
          <w:szCs w:val="28"/>
          <w:lang w:bidi="ru-RU"/>
        </w:rPr>
        <w:t>. главы Нивского</w:t>
      </w:r>
    </w:p>
    <w:p w:rsidR="00F27B52" w:rsidRPr="00F27B52" w:rsidRDefault="00F27B52" w:rsidP="00F27B52">
      <w:pPr>
        <w:widowControl w:val="0"/>
        <w:suppressAutoHyphens/>
        <w:autoSpaceDE w:val="0"/>
        <w:spacing w:after="0" w:line="240" w:lineRule="auto"/>
        <w:jc w:val="both"/>
        <w:rPr>
          <w:rFonts w:ascii="Times New Roman" w:eastAsia="Arial" w:hAnsi="Times New Roman"/>
          <w:sz w:val="28"/>
          <w:szCs w:val="28"/>
          <w:lang w:bidi="ru-RU"/>
        </w:rPr>
      </w:pPr>
      <w:r>
        <w:rPr>
          <w:rFonts w:ascii="Times New Roman" w:eastAsia="Arial" w:hAnsi="Times New Roman"/>
          <w:sz w:val="28"/>
          <w:szCs w:val="28"/>
          <w:lang w:bidi="ru-RU"/>
        </w:rPr>
        <w:t>муниципального образования</w:t>
      </w:r>
      <w:r>
        <w:rPr>
          <w:rFonts w:ascii="Times New Roman" w:eastAsia="Arial" w:hAnsi="Times New Roman"/>
          <w:sz w:val="28"/>
          <w:szCs w:val="28"/>
          <w:lang w:bidi="ru-RU"/>
        </w:rPr>
        <w:tab/>
      </w:r>
      <w:r>
        <w:rPr>
          <w:rFonts w:ascii="Times New Roman" w:eastAsia="Arial" w:hAnsi="Times New Roman"/>
          <w:sz w:val="28"/>
          <w:szCs w:val="28"/>
          <w:lang w:bidi="ru-RU"/>
        </w:rPr>
        <w:tab/>
      </w:r>
      <w:r>
        <w:rPr>
          <w:rFonts w:ascii="Times New Roman" w:eastAsia="Arial" w:hAnsi="Times New Roman"/>
          <w:sz w:val="28"/>
          <w:szCs w:val="28"/>
          <w:lang w:bidi="ru-RU"/>
        </w:rPr>
        <w:tab/>
      </w:r>
      <w:r>
        <w:rPr>
          <w:rFonts w:ascii="Times New Roman" w:eastAsia="Arial" w:hAnsi="Times New Roman"/>
          <w:sz w:val="28"/>
          <w:szCs w:val="28"/>
          <w:lang w:bidi="ru-RU"/>
        </w:rPr>
        <w:tab/>
      </w:r>
      <w:r w:rsidR="00C23949">
        <w:rPr>
          <w:rFonts w:ascii="Times New Roman" w:eastAsia="Arial" w:hAnsi="Times New Roman"/>
          <w:sz w:val="28"/>
          <w:szCs w:val="28"/>
          <w:lang w:bidi="ru-RU"/>
        </w:rPr>
        <w:t xml:space="preserve">          </w:t>
      </w:r>
      <w:r>
        <w:rPr>
          <w:rFonts w:ascii="Times New Roman" w:eastAsia="Arial" w:hAnsi="Times New Roman"/>
          <w:sz w:val="28"/>
          <w:szCs w:val="28"/>
          <w:lang w:bidi="ru-RU"/>
        </w:rPr>
        <w:t xml:space="preserve">Г.К. </w:t>
      </w:r>
      <w:proofErr w:type="spellStart"/>
      <w:r>
        <w:rPr>
          <w:rFonts w:ascii="Times New Roman" w:eastAsia="Arial" w:hAnsi="Times New Roman"/>
          <w:sz w:val="28"/>
          <w:szCs w:val="28"/>
          <w:lang w:bidi="ru-RU"/>
        </w:rPr>
        <w:t>Джумагалиева</w:t>
      </w:r>
      <w:proofErr w:type="spellEnd"/>
    </w:p>
    <w:p w:rsidR="00045899" w:rsidRDefault="00045899">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spacing w:line="259" w:lineRule="auto"/>
        <w:rPr>
          <w:rFonts w:ascii="Times New Roman" w:hAnsi="Times New Roman"/>
        </w:rPr>
      </w:pPr>
      <w:r>
        <w:rPr>
          <w:rFonts w:ascii="Times New Roman" w:hAnsi="Times New Roman"/>
        </w:rPr>
        <w:br w:type="page"/>
      </w:r>
    </w:p>
    <w:p w:rsidR="00F27B52" w:rsidRDefault="00F27B52">
      <w:pPr>
        <w:rPr>
          <w:rFonts w:ascii="Times New Roman" w:hAnsi="Times New Roman"/>
        </w:rPr>
      </w:pPr>
    </w:p>
    <w:p w:rsidR="00F27B52" w:rsidRDefault="00F27B52">
      <w:pPr>
        <w:rPr>
          <w:rFonts w:ascii="Times New Roman" w:hAnsi="Times New Roman"/>
        </w:rPr>
      </w:pPr>
    </w:p>
    <w:p w:rsidR="00566149" w:rsidRPr="00566149" w:rsidRDefault="00566149" w:rsidP="00566149">
      <w:pPr>
        <w:tabs>
          <w:tab w:val="left" w:pos="708"/>
          <w:tab w:val="center" w:pos="4677"/>
          <w:tab w:val="right" w:pos="9355"/>
        </w:tabs>
        <w:spacing w:after="0" w:line="240" w:lineRule="auto"/>
        <w:contextualSpacing/>
        <w:jc w:val="right"/>
        <w:rPr>
          <w:rFonts w:ascii="Times New Roman" w:hAnsi="Times New Roman"/>
        </w:rPr>
      </w:pPr>
      <w:r w:rsidRPr="00566149">
        <w:rPr>
          <w:rFonts w:ascii="Times New Roman" w:hAnsi="Times New Roman"/>
        </w:rPr>
        <w:t>Приложение</w:t>
      </w:r>
    </w:p>
    <w:p w:rsidR="00566149" w:rsidRPr="00566149" w:rsidRDefault="00566149" w:rsidP="00566149">
      <w:pPr>
        <w:tabs>
          <w:tab w:val="left" w:pos="708"/>
          <w:tab w:val="center" w:pos="4677"/>
          <w:tab w:val="right" w:pos="9355"/>
        </w:tabs>
        <w:spacing w:after="0" w:line="240" w:lineRule="auto"/>
        <w:contextualSpacing/>
        <w:jc w:val="right"/>
        <w:rPr>
          <w:rFonts w:ascii="Times New Roman" w:hAnsi="Times New Roman"/>
        </w:rPr>
      </w:pPr>
      <w:r>
        <w:rPr>
          <w:rFonts w:ascii="Times New Roman" w:hAnsi="Times New Roman"/>
        </w:rPr>
        <w:t>к постановлению а</w:t>
      </w:r>
      <w:r w:rsidRPr="00566149">
        <w:rPr>
          <w:rFonts w:ascii="Times New Roman" w:hAnsi="Times New Roman"/>
        </w:rPr>
        <w:t>дминистрации</w:t>
      </w:r>
    </w:p>
    <w:p w:rsidR="00566149" w:rsidRPr="00566149" w:rsidRDefault="00566149" w:rsidP="00566149">
      <w:pPr>
        <w:tabs>
          <w:tab w:val="left" w:pos="708"/>
          <w:tab w:val="center" w:pos="4677"/>
          <w:tab w:val="right" w:pos="9355"/>
        </w:tabs>
        <w:spacing w:after="0" w:line="240" w:lineRule="auto"/>
        <w:contextualSpacing/>
        <w:jc w:val="right"/>
        <w:rPr>
          <w:rFonts w:ascii="Times New Roman" w:hAnsi="Times New Roman"/>
        </w:rPr>
      </w:pPr>
      <w:r>
        <w:rPr>
          <w:rFonts w:ascii="Times New Roman" w:hAnsi="Times New Roman"/>
        </w:rPr>
        <w:t>Нивского муниципального образования</w:t>
      </w:r>
      <w:r w:rsidRPr="00566149">
        <w:rPr>
          <w:rFonts w:ascii="Times New Roman" w:hAnsi="Times New Roman"/>
        </w:rPr>
        <w:t xml:space="preserve"> </w:t>
      </w:r>
    </w:p>
    <w:p w:rsidR="00566149" w:rsidRPr="00566149" w:rsidRDefault="00566149" w:rsidP="00566149">
      <w:pPr>
        <w:spacing w:after="0" w:line="240" w:lineRule="auto"/>
        <w:contextualSpacing/>
        <w:jc w:val="right"/>
        <w:rPr>
          <w:rFonts w:ascii="Times New Roman" w:hAnsi="Times New Roman"/>
          <w:caps/>
        </w:rPr>
      </w:pPr>
      <w:r>
        <w:rPr>
          <w:rFonts w:ascii="Times New Roman" w:hAnsi="Times New Roman"/>
        </w:rPr>
        <w:t>от 01.11.2024 г №37</w:t>
      </w:r>
    </w:p>
    <w:p w:rsidR="00566149" w:rsidRPr="00566149" w:rsidRDefault="00566149" w:rsidP="00566149">
      <w:pPr>
        <w:spacing w:after="0" w:line="240" w:lineRule="auto"/>
        <w:contextualSpacing/>
        <w:jc w:val="both"/>
        <w:rPr>
          <w:rFonts w:ascii="Times New Roman" w:hAnsi="Times New Roman"/>
        </w:rPr>
      </w:pPr>
    </w:p>
    <w:p w:rsidR="00566149" w:rsidRPr="00566149" w:rsidRDefault="00566149" w:rsidP="00566149">
      <w:pPr>
        <w:widowControl w:val="0"/>
        <w:suppressAutoHyphens/>
        <w:autoSpaceDE w:val="0"/>
        <w:spacing w:after="0" w:line="240" w:lineRule="auto"/>
        <w:ind w:left="5700"/>
        <w:contextualSpacing/>
        <w:jc w:val="both"/>
        <w:rPr>
          <w:rFonts w:ascii="Times New Roman" w:eastAsia="Arial" w:hAnsi="Times New Roman"/>
          <w:lang w:bidi="ru-RU"/>
        </w:rPr>
      </w:pPr>
    </w:p>
    <w:p w:rsidR="00566149" w:rsidRPr="00566149" w:rsidRDefault="00566149" w:rsidP="00566149">
      <w:pPr>
        <w:widowControl w:val="0"/>
        <w:tabs>
          <w:tab w:val="left" w:pos="1196"/>
        </w:tabs>
        <w:spacing w:after="0" w:line="240" w:lineRule="auto"/>
        <w:contextualSpacing/>
        <w:jc w:val="center"/>
        <w:outlineLvl w:val="1"/>
        <w:rPr>
          <w:rFonts w:ascii="Times New Roman" w:hAnsi="Times New Roman"/>
          <w:b/>
          <w:lang w:eastAsia="x-none"/>
        </w:rPr>
      </w:pPr>
      <w:r w:rsidRPr="00566149">
        <w:rPr>
          <w:rFonts w:ascii="Times New Roman" w:hAnsi="Times New Roman"/>
          <w:b/>
          <w:lang w:val="x-none" w:eastAsia="x-none"/>
        </w:rPr>
        <w:t>Порядок</w:t>
      </w:r>
    </w:p>
    <w:p w:rsidR="00566149" w:rsidRPr="00566149" w:rsidRDefault="00566149" w:rsidP="00566149">
      <w:pPr>
        <w:widowControl w:val="0"/>
        <w:tabs>
          <w:tab w:val="left" w:pos="1196"/>
        </w:tabs>
        <w:spacing w:after="0" w:line="240" w:lineRule="auto"/>
        <w:contextualSpacing/>
        <w:jc w:val="center"/>
        <w:outlineLvl w:val="1"/>
        <w:rPr>
          <w:rFonts w:ascii="Times New Roman" w:hAnsi="Times New Roman"/>
          <w:b/>
          <w:lang w:val="x-none" w:eastAsia="x-none"/>
        </w:rPr>
      </w:pPr>
      <w:r w:rsidRPr="00566149">
        <w:rPr>
          <w:rFonts w:ascii="Times New Roman" w:hAnsi="Times New Roman"/>
          <w:b/>
          <w:lang w:val="x-none" w:eastAsia="x-none"/>
        </w:rPr>
        <w:t>предоставления субсидий юридическим лицам</w:t>
      </w:r>
    </w:p>
    <w:p w:rsidR="00566149" w:rsidRPr="00566149" w:rsidRDefault="00566149" w:rsidP="00566149">
      <w:pPr>
        <w:widowControl w:val="0"/>
        <w:tabs>
          <w:tab w:val="left" w:pos="1196"/>
        </w:tabs>
        <w:spacing w:after="0" w:line="240" w:lineRule="auto"/>
        <w:contextualSpacing/>
        <w:jc w:val="center"/>
        <w:outlineLvl w:val="1"/>
        <w:rPr>
          <w:rFonts w:ascii="Times New Roman" w:hAnsi="Times New Roman"/>
          <w:b/>
          <w:lang w:val="x-none" w:eastAsia="x-none"/>
        </w:rPr>
      </w:pPr>
      <w:r w:rsidRPr="00566149">
        <w:rPr>
          <w:rFonts w:ascii="Times New Roman" w:hAnsi="Times New Roman"/>
          <w:b/>
          <w:lang w:val="x-none" w:eastAsia="x-none"/>
        </w:rPr>
        <w:t>(за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w:t>
      </w:r>
    </w:p>
    <w:p w:rsidR="00566149" w:rsidRPr="00566149" w:rsidRDefault="00566149" w:rsidP="00566149">
      <w:pPr>
        <w:widowControl w:val="0"/>
        <w:tabs>
          <w:tab w:val="left" w:pos="1196"/>
        </w:tabs>
        <w:spacing w:after="0" w:line="240" w:lineRule="auto"/>
        <w:contextualSpacing/>
        <w:jc w:val="center"/>
        <w:outlineLvl w:val="1"/>
        <w:rPr>
          <w:rFonts w:ascii="Times New Roman" w:hAnsi="Times New Roman"/>
          <w:b/>
          <w:lang w:eastAsia="x-none"/>
        </w:rPr>
      </w:pPr>
      <w:bookmarkStart w:id="3" w:name="sub_1100"/>
      <w:r>
        <w:rPr>
          <w:rFonts w:ascii="Times New Roman" w:hAnsi="Times New Roman"/>
          <w:b/>
          <w:lang w:eastAsia="x-none"/>
        </w:rPr>
        <w:t>Нивского муниципального образования</w:t>
      </w:r>
    </w:p>
    <w:p w:rsidR="00566149" w:rsidRPr="00566149" w:rsidRDefault="00566149" w:rsidP="00566149">
      <w:pPr>
        <w:widowControl w:val="0"/>
        <w:tabs>
          <w:tab w:val="left" w:pos="1196"/>
        </w:tabs>
        <w:spacing w:after="0" w:line="240" w:lineRule="auto"/>
        <w:ind w:firstLine="709"/>
        <w:contextualSpacing/>
        <w:jc w:val="center"/>
        <w:rPr>
          <w:rFonts w:ascii="Times New Roman" w:hAnsi="Times New Roman"/>
        </w:rPr>
      </w:pPr>
    </w:p>
    <w:bookmarkEnd w:id="3"/>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1. Общие положения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Настоящий Порядок определяет цели, условия и правила предоставления субсидий юридическим лицам (за исключением государственных (муниципальных) учреждений), индивидуальным предпринимателям – производителям товаров, работ, услуг из бюдж</w:t>
      </w:r>
      <w:r>
        <w:rPr>
          <w:rFonts w:ascii="Times New Roman" w:hAnsi="Times New Roman"/>
        </w:rPr>
        <w:t>ета Нивского муниципального образования</w:t>
      </w:r>
      <w:r w:rsidRPr="00566149">
        <w:rPr>
          <w:rFonts w:ascii="Times New Roman" w:hAnsi="Times New Roman"/>
        </w:rPr>
        <w:t xml:space="preserve"> (далее – субсидии), результат предоставления субсидий, критерии и порядок отбора получателей субсидий, требования к отчетности, требования об осуществлении контроля за соблюдением условий и порядка предоставления субсидий и ответственности за их нарушение, порядок возврата субсидий в случае нарушения условий их предоставления, установленных настоящим Порядком.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В настоящем Порядке используются следующие понятия: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4" w:name="Par55"/>
      <w:bookmarkEnd w:id="4"/>
      <w:r w:rsidRPr="00566149">
        <w:rPr>
          <w:rFonts w:ascii="Times New Roman" w:hAnsi="Times New Roman"/>
        </w:rPr>
        <w:t>1) участник отбора – юридическое лицо (за исключением государственных (муниципальных) учреждений), индивидуальный предприниматель, физическое лицо, подавшие заявку на участие в отборе в соответствии с настоящим Порядком;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получатель субсидии – участник отбора, в отношении которого принято решение о предоставлении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Предоставление субсидий осуществляется на безвозмездной и безвозвратной основе в целях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4. Главным распорядителем,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является Администрация </w:t>
      </w:r>
      <w:r>
        <w:rPr>
          <w:rFonts w:ascii="Times New Roman" w:hAnsi="Times New Roman"/>
        </w:rPr>
        <w:t>Нивского муниципального образования</w:t>
      </w:r>
      <w:r w:rsidRPr="00566149">
        <w:rPr>
          <w:rFonts w:ascii="Times New Roman" w:hAnsi="Times New Roman"/>
        </w:rPr>
        <w:t xml:space="preserve"> (далее – Администрация).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5" w:name="sub_1201"/>
      <w:r w:rsidRPr="00566149">
        <w:rPr>
          <w:rFonts w:ascii="Times New Roman" w:hAnsi="Times New Roman"/>
        </w:rPr>
        <w:t>5. Субсидия предоставляется по результатам отбора. Способом проведения отбора получателей субсидии для предоставления субсидии (далее – отбор) является запрос предложений.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6. Критериями отбора получателей субсидий, имеющих право на получение субсидий из бюджета </w:t>
      </w:r>
      <w:r>
        <w:rPr>
          <w:rFonts w:ascii="Times New Roman" w:hAnsi="Times New Roman"/>
        </w:rPr>
        <w:t>Нивского муниципального образования</w:t>
      </w:r>
      <w:r w:rsidRPr="00566149">
        <w:rPr>
          <w:rFonts w:ascii="Times New Roman" w:hAnsi="Times New Roman"/>
        </w:rPr>
        <w:t xml:space="preserve"> является</w:t>
      </w:r>
      <w:bookmarkEnd w:id="5"/>
      <w:r w:rsidRPr="00566149">
        <w:rPr>
          <w:rFonts w:ascii="Times New Roman" w:hAnsi="Times New Roman"/>
        </w:rPr>
        <w:t xml:space="preserve"> соответствие получателя субсидии одновременно следующим требованиям:</w:t>
      </w:r>
      <w:r>
        <w:rPr>
          <w:rFonts w:ascii="Times New Roman" w:hAnsi="Times New Roman"/>
        </w:rPr>
        <w:t xml:space="preserve">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осуществление получателем субсидии деятельности на террито</w:t>
      </w:r>
      <w:r>
        <w:rPr>
          <w:rFonts w:ascii="Times New Roman" w:hAnsi="Times New Roman"/>
        </w:rPr>
        <w:t>рии Нивского муниципального образования</w:t>
      </w:r>
      <w:r w:rsidRPr="00566149">
        <w:rPr>
          <w:rFonts w:ascii="Times New Roman" w:hAnsi="Times New Roman"/>
        </w:rPr>
        <w:t>;</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2) соответствие сферы деятельности получателя субсидии видам деятельности, определенным решением о бюджете </w:t>
      </w:r>
      <w:r>
        <w:rPr>
          <w:rFonts w:ascii="Times New Roman" w:hAnsi="Times New Roman"/>
        </w:rPr>
        <w:t>Нивского муниципального образования</w:t>
      </w:r>
      <w:r w:rsidRPr="00566149">
        <w:rPr>
          <w:rFonts w:ascii="Times New Roman" w:hAnsi="Times New Roman"/>
        </w:rPr>
        <w:t xml:space="preserve"> на очередной финансовый год.</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6" w:name="Par54"/>
      <w:bookmarkEnd w:id="6"/>
      <w:r w:rsidRPr="00566149">
        <w:rPr>
          <w:rFonts w:ascii="Times New Roman" w:hAnsi="Times New Roman"/>
        </w:rPr>
        <w:t xml:space="preserve">7. Субсидия предоставляется из бюджета </w:t>
      </w:r>
      <w:r>
        <w:rPr>
          <w:rFonts w:ascii="Times New Roman" w:hAnsi="Times New Roman"/>
        </w:rPr>
        <w:t>Нивского муниципального образования</w:t>
      </w:r>
      <w:r w:rsidRPr="00566149">
        <w:rPr>
          <w:rFonts w:ascii="Times New Roman" w:hAnsi="Times New Roman"/>
        </w:rPr>
        <w:t xml:space="preserve"> в соответствии со сводной бюджетной росписью, в пределах бюджетных ассигнований, предусмотренных решением о бюджете </w:t>
      </w:r>
      <w:r>
        <w:rPr>
          <w:rFonts w:ascii="Times New Roman" w:hAnsi="Times New Roman"/>
        </w:rPr>
        <w:t>Нивского муниципального образования</w:t>
      </w:r>
      <w:r w:rsidRPr="00566149">
        <w:rPr>
          <w:rFonts w:ascii="Times New Roman" w:hAnsi="Times New Roman"/>
        </w:rPr>
        <w:t xml:space="preserve"> на соответствующий финансовый год и установленных лимитов бюджетных обязательств.</w:t>
      </w:r>
    </w:p>
    <w:p w:rsid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8. Информация о Субсидии размещается на </w:t>
      </w:r>
      <w:hyperlink r:id="rId4" w:history="1">
        <w:r w:rsidRPr="00566149">
          <w:rPr>
            <w:rStyle w:val="a3"/>
            <w:rFonts w:ascii="Times New Roman" w:hAnsi="Times New Roman"/>
            <w:color w:val="auto"/>
            <w:u w:val="none"/>
          </w:rPr>
          <w:t>едином портале</w:t>
        </w:r>
      </w:hyperlink>
      <w:r w:rsidRPr="00566149">
        <w:rPr>
          <w:rFonts w:ascii="Times New Roman" w:hAnsi="Times New Roman"/>
        </w:rPr>
        <w:t xml:space="preserve">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b/>
          <w:lang w:eastAsia="x-none"/>
        </w:rPr>
      </w:pPr>
    </w:p>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2. Порядок проведения отбора получателей субсидии</w:t>
      </w:r>
    </w:p>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для предоставления субсидий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9. В целях проведения отбора Администрация размещает на едином портале объявление о проведении отбора. В объявлении о проведении отбора должны быть указаны следующие сведения: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сроки проведения отбора, а также информация о возможности проведения нескольких этапов отбора с указанием сроков и порядка их проведения (при необходимости);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2) дата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наименование, место нахождения, почтовый адрес, адрес электронной почты Администрации;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результат предоставления субсидии в соответствии с пунктом 35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6) требования к участникам отбора в соответствии с пунктом 10 настоящего Порядка и перечень документов, представляемых участниками отбора для подтверждения их соответствия указанным требованиям;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7) порядок подачи предложений (заявок) участниками отбора и требования, предъявляемые к форме и содержанию предложений (заявок), подаваемых участниками отбора, в соответствии с Приложением 1 к настоящему Порядку;</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8) порядок отзыва предложений (заявок) участников отбора, порядок возврата предложений (заявок) участников отбора, определяющего в том числе основания для возврата предложений (заявок) участников отбора, порядок внесения изменений в предложения (заявки) участников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9) правила рассмотрения и оценки предложений (заявок) участников отбора в соответствии с настоящим Порядком;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10)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11) срок, в течение которого победитель (победители) отбора должен подписать соглашение (договор) о предоставлении субсидии (далее – соглашение);</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12) условия признания победителя (победителей) отбора уклонившимся от заключения соглашения;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13) дата размещения результатов отбора на едином портале, которая не может быть позднее 14-го календарного дня, следующего за днем определения победителя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10. Требования, предъявляемые к участникам отбора, которым должен соответствовать участник отбора на 1-е число месяца, предшествующего месяцу, в котором планируется проведение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участник отбора не находится в составляемых в рамках реализации полномочий, предусмотренных </w:t>
      </w:r>
      <w:hyperlink r:id="rId5" w:anchor="/document/2540400/entry/7000" w:history="1">
        <w:r w:rsidRPr="00566149">
          <w:rPr>
            <w:rStyle w:val="a3"/>
            <w:rFonts w:ascii="Times New Roman" w:hAnsi="Times New Roman"/>
            <w:color w:val="auto"/>
            <w:u w:val="none"/>
          </w:rPr>
          <w:t>главой VII</w:t>
        </w:r>
      </w:hyperlink>
      <w:r w:rsidRPr="00566149">
        <w:rPr>
          <w:rFonts w:ascii="Times New Roman" w:hAnsi="Times New Roman"/>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4) участник отбора не получает средства из бюджета, из которого планируется </w:t>
      </w:r>
      <w:r w:rsidRPr="00566149">
        <w:rPr>
          <w:rFonts w:ascii="Times New Roman" w:hAnsi="Times New Roman"/>
        </w:rPr>
        <w:lastRenderedPageBreak/>
        <w:t>предоставление субсидии в соответствии с правовым актом, на основании иных муниципальных правовых актов на цели, установленные правовым актом;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участник отбора не является иностранным агентом в соответствии с </w:t>
      </w:r>
      <w:hyperlink r:id="rId6" w:anchor="/document/404991865/entry/0" w:history="1">
        <w:r w:rsidRPr="00566149">
          <w:rPr>
            <w:rStyle w:val="a3"/>
            <w:rFonts w:ascii="Times New Roman" w:hAnsi="Times New Roman"/>
            <w:color w:val="auto"/>
            <w:u w:val="none"/>
          </w:rPr>
          <w:t>Федеральным законом</w:t>
        </w:r>
      </w:hyperlink>
      <w:r w:rsidRPr="00566149">
        <w:rPr>
          <w:rFonts w:ascii="Times New Roman" w:hAnsi="Times New Roman"/>
        </w:rPr>
        <w:t> "О контроле за деятельностью лиц, находящихся под иностранным влиянием";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6) у участника отбора  на едином налоговом счете отсутствует или не превышает размер, определенный </w:t>
      </w:r>
      <w:hyperlink r:id="rId7" w:anchor="/document/10900200/entry/473" w:history="1">
        <w:r w:rsidRPr="00566149">
          <w:rPr>
            <w:rStyle w:val="a3"/>
            <w:rFonts w:ascii="Times New Roman" w:hAnsi="Times New Roman"/>
            <w:color w:val="auto"/>
            <w:u w:val="none"/>
          </w:rPr>
          <w:t>пунктом 3 статьи 47</w:t>
        </w:r>
      </w:hyperlink>
      <w:r w:rsidRPr="00566149">
        <w:rPr>
          <w:rFonts w:ascii="Times New Roman" w:hAnsi="Times New Roman"/>
        </w:rPr>
        <w:t>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7) у участника отбора отсутствуют просроченная задолженность по возврату в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местной администрацией;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10) участник отбора должен соответствовать критериям отбора, установленным пунктом 6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11. Для участия в отборе участник отбора представляет в Администрацию следующие документы:</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7" w:name="Par106"/>
      <w:bookmarkEnd w:id="7"/>
      <w:r w:rsidRPr="00566149">
        <w:rPr>
          <w:rFonts w:ascii="Times New Roman" w:hAnsi="Times New Roman"/>
        </w:rPr>
        <w:t>1) заявку для участия в отборе согласно Приложению 1 к настоящему Порядку;</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8" w:name="sub_130403"/>
      <w:r w:rsidRPr="00566149">
        <w:rPr>
          <w:rFonts w:ascii="Times New Roman" w:hAnsi="Times New Roman"/>
        </w:rPr>
        <w:t>2) копию устава (для участников отбора – юридических лиц);</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расчет доходов и расходов по направлениям деятельности;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документы, подтверждающие фактически произведенные участником отбора затраты;</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5) </w:t>
      </w:r>
      <w:bookmarkEnd w:id="8"/>
      <w:r w:rsidRPr="00566149">
        <w:rPr>
          <w:rFonts w:ascii="Times New Roman" w:hAnsi="Times New Roman"/>
        </w:rPr>
        <w:t>согласие на обработку персональных данных (для участников отбора – физических лиц). Согласие на обработку персональных данных представляется в случаях и в форме, установленных Федеральным законом от 27.07.2006 № 152-ФЗ «О персональных данных».</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12. Участник отбора по собственной инициативе вправе представить:</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выписку из Единого государственного реестра юридических лиц (для участников отбора – юридических лиц) или выписку из Единого государственного реестра индивидуальных предпринимателей (для участников отбора – индивидуальных предпринимателей);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справку из налогового органа по месту постановки на учет, подтверждающую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Если документы, указанные в подпунктах 1 и 2 настоящего пункта, не представлены заявителем по собственной инициативе, указанные документы запрашиваются Администрацией посредством межведомственного электронного взаимодействия в течение 3 рабочих дней со дня регистрации заявления и прилагаемых к нему документов.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13. Все представленные в соответствии с пунктами 11 и 12 настоящего Порядка копии документов заверяются соответственно руководителем юридического лица – участника отбора, индивидуальным предпринимателем – участником отбора, физическим лицом – участником отбора, скрепляются печатью участника отбора (при наличии печати) и предоставляются одновременно с оригиналами.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14. Представленные заявителем документы должны соответствовать следующим требованиям: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написаны (заполнены) разборчиво;</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фамилии, имена и отчества (последнее – при наличии) индивидуальных предпринимателей, наименования юридических лиц, их адреса (места нахождения), номера телефонов (при наличии) прописаны полностью;</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lastRenderedPageBreak/>
        <w:t>3) не содержать подчистки, приписки, зачеркнутые слова и иные исправления;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не заполнены карандашом;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не иметь серьезных повреждений, наличие которых допускает неоднозначность истолкования их содержания.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15. Участник отбора несет ответственность за достоверность предоставленной информации и документов в соответствии с законодательством.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Участник отбора самостоятельно несет все расходы, связанные с подготовкой и подачей заявки и приложенных к ней документов.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16. Участник отбора вправе внести изменения или отозвать поданное предложение (заявку) до окончания срока приема предложений (заявок) на участие в отборе путем представления в Администрацию письменного заявления в свободной форме. Заявление участника отбора об отзыве предложения (заявки) является основанием для возврата участнику отбора его предложения (заявки) и приложенных к нему материалов и документов. В этом случае Администрация осуществляет возврат предложения (заявки) на адрес, указанный в заявлении об отзыве, в течение 5 рабочих дней, следующих за днем получения Администрацией такого заявления.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9" w:name="Par69"/>
      <w:bookmarkEnd w:id="9"/>
      <w:r w:rsidRPr="00566149">
        <w:rPr>
          <w:rFonts w:ascii="Times New Roman" w:hAnsi="Times New Roman"/>
        </w:rPr>
        <w:t>17. Предложение (заявку) участник отбора представляет в Администрацию в срок, установленный в объявлении о проведении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Поступившее предложение (заявка) в течение 3 рабочих дней со дня поступления проверяется Администрацией на комплектность и регистрируется в порядке очередности поступления в журнале регистрации.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18. Рассмотрение и оценка предложений (заявок) участников отбора осуществляется комиссией. Комиссия состоит из председателя комиссии, его заместителя, секретаря и других членов комиссии. Состав комиссии утверждается постановлением Администрации.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19. Формой работы комиссии являются заседания. Заседание комиссии является правомочным, если на нем присутствует не менее половины от общего числа членов комиссии.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Решения комиссии принимаются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голос председателя комиссии является решающим.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Решения комиссии оформляются протоколом заседания комиссии, который подписывается председателем и секретарем комиссии.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20. В день регистрации предложение (заявка) передается в комиссию. Комиссия рассматривает поступившие предложения (заявки) в срок не позднее 30 дней со дня окончания срока приема заявок.</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21. По результатам рассмотрения предложений (заявок) участников отбора комиссия до истечения срока, установленного пунктом 20 настоящего Порядка, вносит в Администрацию мотивированные предложения о признании участника отбора соответствующим требованиям, предусмотренным пунктом 10 настоящего Порядка либо об отклонении предложения (заявки) участника отбора по основаниям, предусмотренным подпунктами 1 – 5 пункта 23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0" w:name="Par72"/>
      <w:bookmarkEnd w:id="10"/>
      <w:r w:rsidRPr="00566149">
        <w:rPr>
          <w:rFonts w:ascii="Times New Roman" w:hAnsi="Times New Roman"/>
        </w:rPr>
        <w:t>22. Не позднее 5 рабочих дней после истечения срока, установленного пунктом 20 настоящего Порядка, Администрация, рассмотрев представленные участником отбора документы и с учетом предложений, внесенных комиссией, принимает решение о предоставлении субсидии соответствующему участнику отбора либо при наличии оснований, предусмотренных пунктом 23 настоящего Порядка, принимает мотивированное решение об отклонении предложения (заявки) участника отбора.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Решение Администрации о предоставлении субсидии оформляется муниципальным правовым актом Администрации и направляется соответствующему участнику отбора в срок не позднее 5 рабочих дней со дня его принятия.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Решение Администрации об отклонении предложения (заявки) участника отбора оформляется письмом Администрации с мотивированным обоснованием принятого решения и направляется соответствующему участнику отбора в срок не позднее 5 рабочих дней со дня его принятия.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При поступлении нескольких предложений (заявок) участников отбора, отсутствия оснований для отклонения предложений (заявок) участников отбора, предусмотренных подпунктами 1 – 5 пункта 23 настоящего Порядка и недостаточности ассигнований, предусмотренных решением о бюджете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на соответствующий финансовый год, для предоставления субсидии всем указанным участникам отбора, субсидии предоставляются участникам отбора, предложения (заявки) которых поступили раньше согласно очередности даты и времени регистрации в журнале регистрации входящих документов Администрации.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lastRenderedPageBreak/>
        <w:t>23. Основаниями для отклонения предложений (заявок) участников отбора являются: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несоответствие участника отбора требованиям, установленным пунктом 10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непредставление (представление не в полном объеме) документов, указанных в объявлении о проведении отбора, предусмотренных правовым актом;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правовым актом;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3.1) 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подача участником отбора предложения (заявки) после даты и (или) времени, определенных для подачи предложений (заявок);</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6) отсутствие ассигнований, предусмотренных решением о бюджете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на соответствующий финансовый год.</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24. Информация о результатах рассмотрения предложений (заявок) размещается на Едином портале бюджетной системы Российской Федерации не позднее 14 календарного дня, следующего за днем принятия решения об определении получателя субсидии.</w:t>
      </w:r>
      <w:r w:rsidR="00685CF1">
        <w:rPr>
          <w:rFonts w:ascii="Times New Roman" w:hAnsi="Times New Roman"/>
        </w:rPr>
        <w:t xml:space="preserve">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3. Условия и порядок предоставления субсидий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1" w:name="Par82"/>
      <w:bookmarkEnd w:id="11"/>
      <w:r w:rsidRPr="00566149">
        <w:rPr>
          <w:rFonts w:ascii="Times New Roman" w:hAnsi="Times New Roman"/>
        </w:rPr>
        <w:t>25. Условиями предоставления субсидии являются: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2" w:name="Par244"/>
      <w:bookmarkEnd w:id="12"/>
      <w:r w:rsidRPr="00566149">
        <w:rPr>
          <w:rFonts w:ascii="Times New Roman" w:hAnsi="Times New Roman"/>
        </w:rPr>
        <w:t>1) соответствие получателя субсидии требованиям, предусмотренным пунктом 10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заключение между Администрацией и получателем субсидии соглашения о предоставлении субсидии в соответствии с настоящим Порядком;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использование субсидии на цель, предусмотренную пунктом 3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использование субсидии в соответствии с перечнем затрат, предусмотренным пунктом 26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согласие получателя субсидии и лиц, указанных в пункте 5 статьи 78 Бюджетного кодекса Российской Федерации, на осуществление проверок, предусмотренных пунктом 40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6) достижение результата предоставления субсидии в соответствии с пунктом 35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26. Субсидия предоставляется на возмещение следующих затрат получателя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приобретение товаров, работ, услуг;</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оплата труда работников;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содержание помещений;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уплата налогов, сборов, страховых взносов и иных обязательных платежей в бюджетную систему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27. Получатель субсидии на дату, указанную в пункте 10 настоящего Порядка, должен соответствовать требованиям, указанным в пункте 10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3" w:name="Par96"/>
      <w:bookmarkEnd w:id="13"/>
      <w:r w:rsidRPr="00566149">
        <w:rPr>
          <w:rFonts w:ascii="Times New Roman" w:hAnsi="Times New Roman"/>
        </w:rPr>
        <w:t>28. Документы, представляемые получателем субсидии для подтверждения соответствия требованиям, указанным в пункте 10 настоящего Порядка, определены пунктом 11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29. Администрация принимает решение об отказе получателю субсидии в предоставлении субсидии в следующих случаях: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1) несоответствие представленных получателем субсидии документов требованиям, определенным в соответствии с пунктом 9 настоящего Порядка, или непредставление </w:t>
      </w:r>
      <w:r w:rsidRPr="00566149">
        <w:rPr>
          <w:rFonts w:ascii="Times New Roman" w:hAnsi="Times New Roman"/>
        </w:rPr>
        <w:lastRenderedPageBreak/>
        <w:t>(представление не в полном объеме) указанных документов;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установление факта недостоверности представленной получателем субсидии информации;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выявление обстоятельств, предусмотренных подпунктом 5 пункта 23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30. Субсидия предоставляется в размере 30 процентов от суммы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при условии, что затраты соответствуют направлениям затрат, предусмотренным пунктом 26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31. Предоставление субсидии осуществляется на основании соглашения, заключенного между Администрацией и получателем субсидии в соответствии с настоящим Порядком. В указанном соглашении должны быть предусмотрены:</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цели и условия, сроки предоставления субсидий;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размер и порядок расчета размера субсидии с указанием информации, обосновывающей ее размер (формулы расчета и порядок их применения, нормы затрат и иная информация исходя из целей предоставления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обязательства получателей субсидий по долевому финансированию целевых расходов;</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 обязательства получателей субсидии по целевому использованию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5) формы и порядок предоставления отчетности о результатах выполнения получателем субсидий установленных условий;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6) порядок возврата субсидий в случае нарушения условий, установленных при их предоставлении;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7) согласие получателя субсидии и лиц, указанных в пункте 5 статьи 78 Бюджетного кодекса Российской Федерации, на осуществление проверок, предусмотренных пунктом 40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8) запрет на приобретение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9) ответственность за несоблюдение сторонами условий предоставления субсидий.</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Соглашение оформляется в соответствии с типовой формой, установленной финансовым органом Администрации.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32. В случае принятия решения о предоставлении субсидии Администрация в течение 5 рабочих дней после истечения срока, предусмотренного пунктом 22 настоящего Порядка, направляет получателю субсидии проект соглашения, подписанный Главой</w:t>
      </w:r>
      <w:r w:rsidR="00685CF1" w:rsidRPr="00685CF1">
        <w:rPr>
          <w:rFonts w:ascii="Times New Roman" w:hAnsi="Times New Roman"/>
        </w:rPr>
        <w:t xml:space="preserve"> </w:t>
      </w:r>
      <w:r w:rsidR="00685CF1">
        <w:rPr>
          <w:rFonts w:ascii="Times New Roman" w:hAnsi="Times New Roman"/>
        </w:rPr>
        <w:t>Нивского муниципального образования</w:t>
      </w:r>
      <w:r w:rsidRPr="00566149">
        <w:rPr>
          <w:rFonts w:ascii="Times New Roman" w:hAnsi="Times New Roman"/>
        </w:rPr>
        <w:t>, в двух экземплярах.</w:t>
      </w:r>
      <w:r w:rsidR="00685CF1">
        <w:rPr>
          <w:rFonts w:ascii="Times New Roman" w:hAnsi="Times New Roman"/>
        </w:rPr>
        <w:t xml:space="preserve"> </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В течение 5 рабочих дней после даты получения проекта соглашения получатель субсидии подписывает соглашение и направляет один экземпляр в Администрацию. В случае, если </w:t>
      </w:r>
      <w:r w:rsidRPr="00566149">
        <w:rPr>
          <w:rFonts w:ascii="Times New Roman" w:hAnsi="Times New Roman"/>
          <w:bCs/>
        </w:rPr>
        <w:t>получатель субсидии</w:t>
      </w:r>
      <w:r w:rsidRPr="00566149">
        <w:rPr>
          <w:rFonts w:ascii="Times New Roman" w:hAnsi="Times New Roman"/>
        </w:rPr>
        <w:t xml:space="preserve"> в указанный срок не предоставил в Администрацию подписанное получателем субсидии соглашение, такой </w:t>
      </w:r>
      <w:r w:rsidRPr="00566149">
        <w:rPr>
          <w:rFonts w:ascii="Times New Roman" w:hAnsi="Times New Roman"/>
          <w:bCs/>
        </w:rPr>
        <w:t>получатель субсидии</w:t>
      </w:r>
      <w:r w:rsidRPr="00566149">
        <w:rPr>
          <w:rFonts w:ascii="Times New Roman" w:hAnsi="Times New Roman"/>
        </w:rPr>
        <w:t xml:space="preserve"> считается отказавшимся от предоставления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33. Изменения, вносимые в соглашение, осуществляются по соглашению сторон и оформляются в виде дополнительного соглашения.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В случае уменьшения Администрации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w:t>
      </w:r>
      <w:r w:rsidR="00685CF1">
        <w:rPr>
          <w:rFonts w:ascii="Times New Roman" w:hAnsi="Times New Roman"/>
        </w:rPr>
        <w:t xml:space="preserve"> </w:t>
      </w:r>
      <w:r w:rsidRPr="00566149">
        <w:rPr>
          <w:rFonts w:ascii="Times New Roman" w:hAnsi="Times New Roman"/>
        </w:rPr>
        <w:t>достижении согласия по новым условиям.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34. Дополнительное соглашение о расторжении соглашения заключается при условии: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изменения ранее доведенных до Администрации лимитов бюджетных обязательств при не</w:t>
      </w:r>
      <w:r w:rsidR="00685CF1">
        <w:rPr>
          <w:rFonts w:ascii="Times New Roman" w:hAnsi="Times New Roman"/>
        </w:rPr>
        <w:t xml:space="preserve"> </w:t>
      </w:r>
      <w:r w:rsidRPr="00566149">
        <w:rPr>
          <w:rFonts w:ascii="Times New Roman" w:hAnsi="Times New Roman"/>
        </w:rPr>
        <w:t>достижении согласия по новым условиям соглашения;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отказа получателя субсидии от получения субсидии, направленного в адрес Администрации;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 реорганизации (за исключением реорганизации в форме присоединения к получателю субсидии другого юридического лица) или прекращения деятельности получателя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Стороны соглашения заключают дополнительное соглашение о расторжении соглашения в течение 10 рабочих дней со дня получения письменного уведомления одной из сторон соглашения.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lastRenderedPageBreak/>
        <w:t>34.1.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8" w:anchor="/document/10164072/entry/23052" w:history="1">
        <w:r w:rsidRPr="00685CF1">
          <w:rPr>
            <w:rStyle w:val="a3"/>
            <w:rFonts w:ascii="Times New Roman" w:hAnsi="Times New Roman"/>
            <w:color w:val="auto"/>
            <w:u w:val="none"/>
          </w:rPr>
          <w:t>абзацем вторым пункта 5 статьи 23</w:t>
        </w:r>
      </w:hyperlink>
      <w:r w:rsidRPr="00566149">
        <w:rPr>
          <w:rFonts w:ascii="Times New Roman" w:hAnsi="Times New Roman"/>
        </w:rPr>
        <w:t>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9" w:anchor="/document/10164072/entry/23052" w:history="1">
        <w:r w:rsidRPr="00685CF1">
          <w:rPr>
            <w:rStyle w:val="a3"/>
            <w:rFonts w:ascii="Times New Roman" w:hAnsi="Times New Roman"/>
            <w:color w:val="auto"/>
            <w:u w:val="none"/>
          </w:rPr>
          <w:t>абзацем вторым пункта 5 статьи 23</w:t>
        </w:r>
      </w:hyperlink>
      <w:r w:rsidRPr="00685CF1">
        <w:rPr>
          <w:rFonts w:ascii="Times New Roman" w:hAnsi="Times New Roman"/>
        </w:rPr>
        <w:t> Гражданского кодекса Российской Федерации, передающего свои права другому гражданину в соответствии со </w:t>
      </w:r>
      <w:hyperlink r:id="rId10" w:anchor="/document/12131264/entry/18" w:history="1">
        <w:r w:rsidRPr="00685CF1">
          <w:rPr>
            <w:rStyle w:val="a3"/>
            <w:rFonts w:ascii="Times New Roman" w:hAnsi="Times New Roman"/>
            <w:color w:val="auto"/>
            <w:u w:val="none"/>
          </w:rPr>
          <w:t>статьей 18</w:t>
        </w:r>
      </w:hyperlink>
      <w:r w:rsidRPr="00685CF1">
        <w:rPr>
          <w:rFonts w:ascii="Times New Roman" w:hAnsi="Times New Roman"/>
        </w:rPr>
        <w:t> Федерального закона "О крестьянском (фермерском) хозяйстве", в соглашение вносятс</w:t>
      </w:r>
      <w:r w:rsidRPr="00566149">
        <w:rPr>
          <w:rFonts w:ascii="Times New Roman" w:hAnsi="Times New Roman"/>
        </w:rPr>
        <w:t>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4" w:name="Par155"/>
      <w:bookmarkEnd w:id="14"/>
      <w:r w:rsidRPr="00566149">
        <w:rPr>
          <w:rFonts w:ascii="Times New Roman" w:hAnsi="Times New Roman"/>
        </w:rPr>
        <w:t xml:space="preserve">35. </w:t>
      </w:r>
      <w:bookmarkStart w:id="15" w:name="100226"/>
      <w:bookmarkStart w:id="16" w:name="sub_116"/>
      <w:bookmarkEnd w:id="15"/>
      <w:r w:rsidRPr="00566149">
        <w:rPr>
          <w:rFonts w:ascii="Times New Roman" w:hAnsi="Times New Roman"/>
        </w:rPr>
        <w:t xml:space="preserve">Результатом предоставления субсидии является </w:t>
      </w:r>
      <w:bookmarkEnd w:id="16"/>
      <w:r w:rsidRPr="00566149">
        <w:rPr>
          <w:rFonts w:ascii="Times New Roman" w:hAnsi="Times New Roman"/>
        </w:rPr>
        <w:t>производство (реализация)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 работ, оказание услуг.</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Значения результатов, а также при необходимости их характеристики (показатели, необходимые для достижения результатов предоставления субсидии), устанавливаются Администрацией в соглашении для каждого получателя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36. Субсидия перечисляется не позднее 10-го рабочего дня, следующего за днем принятия Администрацией решения о предоставлении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Субсидия перечисляется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37. Порядок и сроки возврата субсидий в бюджет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в случае нарушения условий их предоставления определяются пунктами 42 и 43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4. Требования к отчетности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38. Получатель субсидии в срок не позднее трех месяцев со дня перечисления субсидии представляет в Администрацию отчет о достижении значений результатов предоставления субсидии и характеристик (при установлении характеристик) по форме, установленной Приложением 2 к настоящему Порядку.</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39. Администрация имеет право установить в соглашении сроки и формы предоставления получателем субсидии дополнительной отчетности.</w:t>
      </w:r>
    </w:p>
    <w:p w:rsidR="00566149" w:rsidRPr="00566149" w:rsidRDefault="00566149" w:rsidP="00566149">
      <w:pPr>
        <w:widowControl w:val="0"/>
        <w:tabs>
          <w:tab w:val="left" w:pos="1196"/>
        </w:tabs>
        <w:spacing w:after="0" w:line="240" w:lineRule="auto"/>
        <w:ind w:firstLine="709"/>
        <w:contextualSpacing/>
        <w:jc w:val="center"/>
        <w:rPr>
          <w:rFonts w:ascii="Times New Roman" w:hAnsi="Times New Roman"/>
        </w:rPr>
      </w:pPr>
    </w:p>
    <w:p w:rsidR="00566149" w:rsidRPr="00566149" w:rsidRDefault="00566149" w:rsidP="00566149">
      <w:pPr>
        <w:widowControl w:val="0"/>
        <w:tabs>
          <w:tab w:val="left" w:pos="1196"/>
          <w:tab w:val="center" w:pos="4153"/>
          <w:tab w:val="right" w:pos="8306"/>
        </w:tabs>
        <w:spacing w:after="0" w:line="240" w:lineRule="auto"/>
        <w:contextualSpacing/>
        <w:jc w:val="center"/>
        <w:outlineLvl w:val="2"/>
        <w:rPr>
          <w:rFonts w:ascii="Times New Roman" w:hAnsi="Times New Roman"/>
          <w:b/>
          <w:lang w:val="x-none" w:eastAsia="x-none"/>
        </w:rPr>
      </w:pPr>
      <w:r w:rsidRPr="00566149">
        <w:rPr>
          <w:rFonts w:ascii="Times New Roman" w:hAnsi="Times New Roman"/>
          <w:b/>
          <w:lang w:val="x-none" w:eastAsia="x-none"/>
        </w:rPr>
        <w:t xml:space="preserve">5. </w:t>
      </w:r>
      <w:r w:rsidRPr="00566149">
        <w:rPr>
          <w:rFonts w:ascii="Times New Roman" w:hAnsi="Times New Roman"/>
          <w:b/>
          <w:lang w:eastAsia="x-none"/>
        </w:rPr>
        <w:t xml:space="preserve">Порядок осуществления контроля (мониторинга) </w:t>
      </w:r>
      <w:r w:rsidRPr="00566149">
        <w:rPr>
          <w:rFonts w:ascii="Times New Roman" w:hAnsi="Times New Roman"/>
          <w:b/>
          <w:lang w:val="x-none" w:eastAsia="x-none"/>
        </w:rPr>
        <w:t>за соблюдением условий и порядка предоставления субсидий</w:t>
      </w:r>
      <w:r w:rsidRPr="00566149">
        <w:rPr>
          <w:rFonts w:ascii="Times New Roman" w:hAnsi="Times New Roman"/>
          <w:b/>
          <w:lang w:eastAsia="x-none"/>
        </w:rPr>
        <w:t xml:space="preserve"> </w:t>
      </w:r>
      <w:r w:rsidRPr="00566149">
        <w:rPr>
          <w:rFonts w:ascii="Times New Roman" w:hAnsi="Times New Roman"/>
          <w:b/>
          <w:lang w:val="x-none" w:eastAsia="x-none"/>
        </w:rPr>
        <w:t>и ответственност</w:t>
      </w:r>
      <w:r w:rsidRPr="00566149">
        <w:rPr>
          <w:rFonts w:ascii="Times New Roman" w:hAnsi="Times New Roman"/>
          <w:b/>
          <w:lang w:eastAsia="x-none"/>
        </w:rPr>
        <w:t>ь</w:t>
      </w:r>
      <w:r w:rsidRPr="00566149">
        <w:rPr>
          <w:rFonts w:ascii="Times New Roman" w:hAnsi="Times New Roman"/>
          <w:b/>
          <w:lang w:val="x-none" w:eastAsia="x-none"/>
        </w:rPr>
        <w:t xml:space="preserve"> за их нарушение</w:t>
      </w:r>
    </w:p>
    <w:p w:rsidR="00566149" w:rsidRPr="00566149" w:rsidRDefault="00566149" w:rsidP="00566149">
      <w:pPr>
        <w:widowControl w:val="0"/>
        <w:tabs>
          <w:tab w:val="left" w:pos="1196"/>
        </w:tabs>
        <w:spacing w:after="0" w:line="240" w:lineRule="auto"/>
        <w:ind w:firstLine="709"/>
        <w:contextualSpacing/>
        <w:jc w:val="center"/>
        <w:rPr>
          <w:rFonts w:ascii="Times New Roman" w:hAnsi="Times New Roman"/>
        </w:rPr>
      </w:pP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40. В отношении получателей субсидий и лиц, указанных в пункте 5 статьи 78 Бюджетного кодекса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Администрацией осуществляются проверки соблюдения ими порядка и условий предоставления субсидий, в том числе в части достижения результатов их предоставления;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2) органами муниципального финансового контроля осуществляются проверки в соответствии со статьями 268.1 и 269.2 Бюджетного кодекса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41. Администрация проводит 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Министерством финансов Российской Федерации.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42. Субсидия подлежит возврату в бюджет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 xml:space="preserve">в </w:t>
      </w:r>
      <w:r w:rsidRPr="00566149">
        <w:rPr>
          <w:rFonts w:ascii="Times New Roman" w:hAnsi="Times New Roman"/>
        </w:rPr>
        <w:lastRenderedPageBreak/>
        <w:t>следующих случаях:</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1) нарушение получателем субсидии условий и порядка предоставления субсидии, выявленное по факту проверки, проведенной Администрацией или органом муниципального финансового контроля;</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 xml:space="preserve">2) </w:t>
      </w:r>
      <w:proofErr w:type="spellStart"/>
      <w:r w:rsidRPr="00566149">
        <w:rPr>
          <w:rFonts w:ascii="Times New Roman" w:hAnsi="Times New Roman"/>
        </w:rPr>
        <w:t>недостижение</w:t>
      </w:r>
      <w:proofErr w:type="spellEnd"/>
      <w:r w:rsidRPr="00566149">
        <w:rPr>
          <w:rFonts w:ascii="Times New Roman" w:hAnsi="Times New Roman"/>
        </w:rPr>
        <w:t xml:space="preserve"> получателем субсидии значений результатов предоставления субсидии, указанных в пункте 35 настоящего Порядка.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7" w:name="Par197"/>
      <w:bookmarkEnd w:id="17"/>
      <w:r w:rsidRPr="00566149">
        <w:rPr>
          <w:rFonts w:ascii="Times New Roman" w:hAnsi="Times New Roman"/>
        </w:rPr>
        <w:t>43. Администрация в срок не позднее 10 рабочих дней со дня выявления нарушения, послужившего основанием для возврата субсидии и (или) средств, полученных на основании договоров, заключенных с получателем субсидии, направляет получателю субсидии письменное уведомление с указанием причины возврата и подлежащей к возврату суммы (далее – уведомление).</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8" w:name="Par198"/>
      <w:bookmarkEnd w:id="18"/>
      <w:r w:rsidRPr="00566149">
        <w:rPr>
          <w:rFonts w:ascii="Times New Roman" w:hAnsi="Times New Roman"/>
        </w:rPr>
        <w:t xml:space="preserve">Получатель субсидии в течение 10 рабочих дней со дня получения уведомления осуществляет возврат субсидии в бюджет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по платежным реквизитам, указанным в уведомлении, или направляют в адрес Администрации ответ с мотивированным отказом от возврата субсидии.</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r w:rsidRPr="00566149">
        <w:rPr>
          <w:rFonts w:ascii="Times New Roman" w:hAnsi="Times New Roman"/>
        </w:rPr>
        <w:t>В случае отказа получателя субсидии от добровольного возврата субсидии, Администрация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bookmarkStart w:id="19" w:name="Par200"/>
      <w:bookmarkEnd w:id="19"/>
      <w:r w:rsidRPr="00566149">
        <w:rPr>
          <w:rFonts w:ascii="Times New Roman" w:hAnsi="Times New Roman"/>
        </w:rPr>
        <w:t xml:space="preserve">44. Неиспользованный в отчетном финансовом году остаток субсидии подлежит возврату в бюджет </w:t>
      </w:r>
      <w:r w:rsidR="00685CF1">
        <w:rPr>
          <w:rFonts w:ascii="Times New Roman" w:hAnsi="Times New Roman"/>
        </w:rPr>
        <w:t>Нивского муниципального образования</w:t>
      </w:r>
      <w:r w:rsidR="00685CF1" w:rsidRPr="00566149">
        <w:rPr>
          <w:rFonts w:ascii="Times New Roman" w:hAnsi="Times New Roman"/>
        </w:rPr>
        <w:t xml:space="preserve"> </w:t>
      </w:r>
      <w:r w:rsidRPr="00566149">
        <w:rPr>
          <w:rFonts w:ascii="Times New Roman" w:hAnsi="Times New Roman"/>
        </w:rPr>
        <w:t>до 31 декабря отчетного финансового года.</w:t>
      </w:r>
    </w:p>
    <w:p w:rsidR="00566149" w:rsidRPr="00566149" w:rsidRDefault="00566149" w:rsidP="00566149">
      <w:pPr>
        <w:widowControl w:val="0"/>
        <w:tabs>
          <w:tab w:val="left" w:pos="1196"/>
        </w:tabs>
        <w:spacing w:after="0" w:line="240" w:lineRule="auto"/>
        <w:ind w:firstLine="709"/>
        <w:contextualSpacing/>
        <w:jc w:val="both"/>
        <w:rPr>
          <w:rFonts w:ascii="Times New Roman" w:hAnsi="Times New Roman"/>
        </w:rPr>
      </w:pPr>
    </w:p>
    <w:p w:rsidR="00566149" w:rsidRP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P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P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685CF1" w:rsidRPr="00566149" w:rsidRDefault="00685CF1"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P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Default="00566149"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910083" w:rsidRPr="00566149" w:rsidRDefault="00910083" w:rsidP="00566149">
      <w:pPr>
        <w:widowControl w:val="0"/>
        <w:suppressAutoHyphens/>
        <w:autoSpaceDE w:val="0"/>
        <w:spacing w:after="0" w:line="240" w:lineRule="auto"/>
        <w:ind w:left="4515"/>
        <w:contextualSpacing/>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lastRenderedPageBreak/>
        <w:t>Приложение 1</w:t>
      </w: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к Порядку предоставления субсидий</w:t>
      </w:r>
    </w:p>
    <w:p w:rsidR="00566149"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 xml:space="preserve">юридическим лицам (за исключением субсидий </w:t>
      </w:r>
      <w:proofErr w:type="gramStart"/>
      <w:r w:rsidRPr="00910083">
        <w:rPr>
          <w:rFonts w:ascii="Times New Roman" w:eastAsia="Arial" w:hAnsi="Times New Roman"/>
          <w:lang w:bidi="ru-RU"/>
        </w:rPr>
        <w:t>государственным  (</w:t>
      </w:r>
      <w:proofErr w:type="gramEnd"/>
      <w:r w:rsidRPr="00910083">
        <w:rPr>
          <w:rFonts w:ascii="Times New Roman" w:eastAsia="Arial" w:hAnsi="Times New Roman"/>
          <w:lang w:bidi="ru-RU"/>
        </w:rPr>
        <w:t xml:space="preserve">муниципальным) учреждениям), индивидуальным предпринимателям, физическим лицам - производителям товаров, работ, услуг из бюджета </w:t>
      </w:r>
    </w:p>
    <w:p w:rsidR="00910083" w:rsidRPr="00910083" w:rsidRDefault="00910083" w:rsidP="00910083">
      <w:pPr>
        <w:widowControl w:val="0"/>
        <w:suppressAutoHyphens/>
        <w:autoSpaceDE w:val="0"/>
        <w:spacing w:after="0" w:line="240" w:lineRule="auto"/>
        <w:ind w:left="4515"/>
        <w:contextualSpacing/>
        <w:jc w:val="right"/>
        <w:rPr>
          <w:rFonts w:ascii="Times New Roman" w:eastAsia="Arial" w:hAnsi="Times New Roman"/>
          <w:lang w:bidi="ru-RU"/>
        </w:rPr>
      </w:pPr>
      <w:r>
        <w:rPr>
          <w:rFonts w:ascii="Times New Roman" w:hAnsi="Times New Roman"/>
        </w:rPr>
        <w:t>Нивского муниципального образования</w:t>
      </w: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Форма</w:t>
      </w: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 xml:space="preserve">Главе </w:t>
      </w:r>
      <w:r w:rsidR="00910083">
        <w:rPr>
          <w:rFonts w:ascii="Times New Roman" w:hAnsi="Times New Roman"/>
        </w:rPr>
        <w:t>Нивского муниципального образования</w:t>
      </w:r>
    </w:p>
    <w:p w:rsidR="00566149" w:rsidRPr="00910083" w:rsidRDefault="00566149" w:rsidP="00910083">
      <w:pPr>
        <w:widowControl w:val="0"/>
        <w:suppressAutoHyphens/>
        <w:autoSpaceDE w:val="0"/>
        <w:spacing w:after="0" w:line="240" w:lineRule="auto"/>
        <w:ind w:left="4530"/>
        <w:contextualSpacing/>
        <w:jc w:val="right"/>
        <w:rPr>
          <w:rFonts w:ascii="Times New Roman" w:eastAsia="Arial" w:hAnsi="Times New Roman"/>
          <w:lang w:bidi="ru-RU"/>
        </w:rPr>
      </w:pPr>
      <w:r w:rsidRPr="00910083">
        <w:rPr>
          <w:rFonts w:ascii="Times New Roman" w:eastAsia="Arial" w:hAnsi="Times New Roman"/>
          <w:lang w:bidi="ru-RU"/>
        </w:rPr>
        <w:t>__________________________________</w:t>
      </w:r>
    </w:p>
    <w:p w:rsidR="00566149" w:rsidRPr="00910083" w:rsidRDefault="00566149" w:rsidP="00910083">
      <w:pPr>
        <w:widowControl w:val="0"/>
        <w:suppressAutoHyphens/>
        <w:autoSpaceDE w:val="0"/>
        <w:spacing w:after="0" w:line="240" w:lineRule="auto"/>
        <w:ind w:left="4470"/>
        <w:contextualSpacing/>
        <w:jc w:val="right"/>
        <w:rPr>
          <w:rFonts w:ascii="Times New Roman" w:eastAsia="Arial" w:hAnsi="Times New Roman"/>
          <w:lang w:bidi="ru-RU"/>
        </w:rPr>
      </w:pPr>
      <w:r w:rsidRPr="00910083">
        <w:rPr>
          <w:rFonts w:ascii="Times New Roman" w:eastAsia="Arial" w:hAnsi="Times New Roman"/>
          <w:lang w:bidi="ru-RU"/>
        </w:rPr>
        <w:t>от __________________________________</w:t>
      </w: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__________________________________</w:t>
      </w:r>
    </w:p>
    <w:p w:rsidR="00566149" w:rsidRPr="00910083" w:rsidRDefault="00566149" w:rsidP="00910083">
      <w:pPr>
        <w:widowControl w:val="0"/>
        <w:suppressAutoHyphens/>
        <w:autoSpaceDE w:val="0"/>
        <w:spacing w:after="0" w:line="240" w:lineRule="auto"/>
        <w:ind w:firstLine="698"/>
        <w:contextualSpacing/>
        <w:jc w:val="right"/>
        <w:rPr>
          <w:rFonts w:ascii="Times New Roman" w:eastAsia="Arial" w:hAnsi="Times New Roman"/>
          <w:lang w:bidi="ru-RU"/>
        </w:rPr>
      </w:pPr>
      <w:r w:rsidRPr="00910083">
        <w:rPr>
          <w:rFonts w:ascii="Times New Roman" w:eastAsia="Arial" w:hAnsi="Times New Roman"/>
          <w:lang w:bidi="ru-RU"/>
        </w:rPr>
        <w:t xml:space="preserve">                                            (Ф.И.О. руководителя, наименование организации)</w:t>
      </w:r>
    </w:p>
    <w:p w:rsidR="00566149" w:rsidRPr="00910083" w:rsidRDefault="00566149" w:rsidP="00910083">
      <w:pPr>
        <w:widowControl w:val="0"/>
        <w:suppressAutoHyphens/>
        <w:autoSpaceDE w:val="0"/>
        <w:spacing w:after="0" w:line="240" w:lineRule="auto"/>
        <w:ind w:firstLine="720"/>
        <w:contextualSpacing/>
        <w:jc w:val="right"/>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b/>
          <w:bCs/>
          <w:lang w:bidi="ru-RU"/>
        </w:rPr>
        <w:t>ЗАЯВКА</w:t>
      </w:r>
    </w:p>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 xml:space="preserve">на участие в отборе для предоставления субсидии из бюджета </w:t>
      </w:r>
      <w:r w:rsidR="00910083">
        <w:rPr>
          <w:rFonts w:ascii="Times New Roman" w:hAnsi="Times New Roman"/>
        </w:rPr>
        <w:t>Нивского муниципального образования</w:t>
      </w:r>
    </w:p>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Прошу принять на рассмотрение документы от _____________________</w:t>
      </w:r>
      <w:r w:rsidR="00910083">
        <w:rPr>
          <w:rFonts w:ascii="Times New Roman" w:eastAsia="Arial" w:hAnsi="Times New Roman"/>
          <w:lang w:bidi="ru-RU"/>
        </w:rPr>
        <w:t>______________________</w:t>
      </w:r>
    </w:p>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(полное и сокращенное наименование организации, ФИО индивидуального предпринимателя)</w:t>
      </w:r>
    </w:p>
    <w:p w:rsidR="00910083" w:rsidRDefault="00910083" w:rsidP="00910083">
      <w:pPr>
        <w:widowControl w:val="0"/>
        <w:suppressAutoHyphens/>
        <w:autoSpaceDE w:val="0"/>
        <w:spacing w:after="0" w:line="240" w:lineRule="auto"/>
        <w:contextualSpacing/>
        <w:jc w:val="both"/>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 xml:space="preserve">для предоставления субсидий из бюджета </w:t>
      </w:r>
      <w:r w:rsidR="00910083">
        <w:rPr>
          <w:rFonts w:ascii="Times New Roman" w:hAnsi="Times New Roman"/>
        </w:rPr>
        <w:t xml:space="preserve">Нивского муниципального образования </w:t>
      </w:r>
      <w:r w:rsidRPr="00910083">
        <w:rPr>
          <w:rFonts w:ascii="Times New Roman" w:eastAsia="Arial" w:hAnsi="Times New Roman"/>
          <w:lang w:bidi="ru-RU"/>
        </w:rPr>
        <w:t>на _____________________________.</w:t>
      </w:r>
    </w:p>
    <w:p w:rsidR="00566149" w:rsidRPr="00910083" w:rsidRDefault="00566149" w:rsidP="00910083">
      <w:pPr>
        <w:widowControl w:val="0"/>
        <w:suppressAutoHyphens/>
        <w:autoSpaceDE w:val="0"/>
        <w:spacing w:after="0" w:line="240" w:lineRule="auto"/>
        <w:ind w:firstLine="690"/>
        <w:contextualSpacing/>
        <w:jc w:val="both"/>
        <w:rPr>
          <w:rFonts w:ascii="Times New Roman" w:eastAsia="Arial" w:hAnsi="Times New Roman"/>
          <w:lang w:bidi="ru-RU"/>
        </w:rPr>
      </w:pPr>
      <w:r w:rsidRPr="00910083">
        <w:rPr>
          <w:rFonts w:ascii="Times New Roman" w:eastAsia="Arial" w:hAnsi="Times New Roman"/>
          <w:lang w:bidi="ru-RU"/>
        </w:rPr>
        <w:t>Сумма запрашиваемой субсидии _________________________ тыс. руб.</w:t>
      </w:r>
    </w:p>
    <w:p w:rsidR="00566149" w:rsidRPr="00910083" w:rsidRDefault="00566149" w:rsidP="00910083">
      <w:pPr>
        <w:widowControl w:val="0"/>
        <w:suppressAutoHyphens/>
        <w:autoSpaceDE w:val="0"/>
        <w:spacing w:after="0" w:line="240" w:lineRule="auto"/>
        <w:ind w:firstLine="690"/>
        <w:contextualSpacing/>
        <w:jc w:val="both"/>
        <w:rPr>
          <w:rFonts w:ascii="Times New Roman" w:eastAsia="Arial" w:hAnsi="Times New Roman"/>
          <w:lang w:bidi="ru-RU"/>
        </w:rPr>
      </w:pPr>
      <w:r w:rsidRPr="00910083">
        <w:rPr>
          <w:rFonts w:ascii="Times New Roman" w:eastAsia="Arial" w:hAnsi="Times New Roman"/>
          <w:lang w:bidi="ru-RU"/>
        </w:rPr>
        <w:t>Сведения об участнике отбора:</w:t>
      </w:r>
    </w:p>
    <w:tbl>
      <w:tblPr>
        <w:tblW w:w="9528" w:type="dxa"/>
        <w:tblInd w:w="108" w:type="dxa"/>
        <w:tblLayout w:type="fixed"/>
        <w:tblLook w:val="04A0" w:firstRow="1" w:lastRow="0" w:firstColumn="1" w:lastColumn="0" w:noHBand="0" w:noVBand="1"/>
      </w:tblPr>
      <w:tblGrid>
        <w:gridCol w:w="607"/>
        <w:gridCol w:w="7898"/>
        <w:gridCol w:w="1023"/>
      </w:tblGrid>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Полное наименование получателя субсидии</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2.</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Фамилия, имя, отчество (последнее при наличии) индивидуального предпринимателя, должность и фамилия, имя, отчество (последнее при наличии)</w:t>
            </w:r>
          </w:p>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руководителя юридического лица</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3.</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Учредитель (и) юридического лица (наименование и доля участия каждого из них в уставном капитале - для юридических лиц)</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4.</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Основной вид деятельности (ОКВЭД)</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5.</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Регистрационные данные:</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spacing w:after="0" w:line="240" w:lineRule="auto"/>
              <w:contextualSpacing/>
              <w:rPr>
                <w:rFonts w:ascii="Times New Roman" w:hAnsi="Times New Roman"/>
              </w:rPr>
            </w:pP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Основной государственный регистрационный номер записи о государственной регистрации юридического лица (ОГРН) или индивидуального предпринимателя (ОГРНИП)</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spacing w:after="0" w:line="240" w:lineRule="auto"/>
              <w:contextualSpacing/>
              <w:rPr>
                <w:rFonts w:ascii="Times New Roman" w:hAnsi="Times New Roman"/>
              </w:rPr>
            </w:pP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Дата, место регистрации юридического лица, регистрация физического лица в качестве индивидуального предпринимателя</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6</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Юридический адрес</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7.</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Фактический адрес</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8.</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Банковские реквизиты</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9.</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Система налогообложения</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10.</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Наличие патентов, лицензий, сертификатов</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11.</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Дополнительная информация, которую Вы хотели бы сообщить</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12.</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Фамилия, имя, отчество (последнее при наличии) контактного лица</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910083">
        <w:tc>
          <w:tcPr>
            <w:tcW w:w="607"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13.</w:t>
            </w:r>
          </w:p>
        </w:tc>
        <w:tc>
          <w:tcPr>
            <w:tcW w:w="789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both"/>
              <w:rPr>
                <w:rFonts w:ascii="Times New Roman" w:eastAsia="Arial" w:hAnsi="Times New Roman"/>
                <w:lang w:bidi="ru-RU"/>
              </w:rPr>
            </w:pPr>
            <w:r w:rsidRPr="00910083">
              <w:rPr>
                <w:rFonts w:ascii="Times New Roman" w:eastAsia="Arial" w:hAnsi="Times New Roman"/>
                <w:lang w:bidi="ru-RU"/>
              </w:rPr>
              <w:t>Контактные телефоны, факс, адрес электронной почты</w:t>
            </w:r>
          </w:p>
        </w:tc>
        <w:tc>
          <w:tcPr>
            <w:tcW w:w="1023"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bl>
    <w:p w:rsidR="00910083" w:rsidRDefault="00910083" w:rsidP="00910083">
      <w:pPr>
        <w:widowControl w:val="0"/>
        <w:suppressAutoHyphens/>
        <w:autoSpaceDE w:val="0"/>
        <w:spacing w:after="0" w:line="240" w:lineRule="auto"/>
        <w:ind w:firstLine="750"/>
        <w:contextualSpacing/>
        <w:jc w:val="both"/>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firstLine="750"/>
        <w:contextualSpacing/>
        <w:jc w:val="both"/>
        <w:rPr>
          <w:rFonts w:ascii="Times New Roman" w:eastAsia="Arial" w:hAnsi="Times New Roman"/>
          <w:lang w:bidi="ru-RU"/>
        </w:rPr>
      </w:pPr>
      <w:r w:rsidRPr="00910083">
        <w:rPr>
          <w:rFonts w:ascii="Times New Roman" w:eastAsia="Arial" w:hAnsi="Times New Roman"/>
          <w:lang w:bidi="ru-RU"/>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предоставление субсидии.</w:t>
      </w:r>
    </w:p>
    <w:p w:rsidR="00566149" w:rsidRPr="00910083" w:rsidRDefault="00566149" w:rsidP="00910083">
      <w:pPr>
        <w:widowControl w:val="0"/>
        <w:suppressAutoHyphens/>
        <w:autoSpaceDE w:val="0"/>
        <w:spacing w:after="0" w:line="240" w:lineRule="auto"/>
        <w:ind w:firstLine="750"/>
        <w:contextualSpacing/>
        <w:jc w:val="both"/>
        <w:rPr>
          <w:rFonts w:ascii="Times New Roman" w:hAnsi="Times New Roman"/>
        </w:rPr>
      </w:pPr>
      <w:r w:rsidRPr="00910083">
        <w:rPr>
          <w:rFonts w:ascii="Times New Roman" w:hAnsi="Times New Roman"/>
        </w:rPr>
        <w:t>Подачей настоящей заявки выражаю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отбором, а также согласие на обработку персональных данных.</w:t>
      </w:r>
    </w:p>
    <w:p w:rsidR="00566149" w:rsidRPr="00910083" w:rsidRDefault="00566149" w:rsidP="00910083">
      <w:pPr>
        <w:widowControl w:val="0"/>
        <w:suppressAutoHyphens/>
        <w:autoSpaceDE w:val="0"/>
        <w:spacing w:after="0" w:line="240" w:lineRule="auto"/>
        <w:ind w:firstLine="750"/>
        <w:contextualSpacing/>
        <w:jc w:val="both"/>
        <w:rPr>
          <w:rFonts w:ascii="Times New Roman" w:eastAsia="Arial" w:hAnsi="Times New Roman"/>
          <w:lang w:bidi="ru-RU"/>
        </w:rPr>
      </w:pPr>
      <w:r w:rsidRPr="00910083">
        <w:rPr>
          <w:rFonts w:ascii="Times New Roman" w:hAnsi="Times New Roman"/>
        </w:rPr>
        <w:t>С условиями отбора ознакомлен и предоставляю согласно Порядку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w:t>
      </w:r>
      <w:r w:rsidR="00910083" w:rsidRPr="00910083">
        <w:rPr>
          <w:rFonts w:ascii="Times New Roman" w:hAnsi="Times New Roman"/>
        </w:rPr>
        <w:t xml:space="preserve"> </w:t>
      </w:r>
      <w:r w:rsidR="00910083">
        <w:rPr>
          <w:rFonts w:ascii="Times New Roman" w:hAnsi="Times New Roman"/>
        </w:rPr>
        <w:t>Нивского муниципального образования</w:t>
      </w:r>
      <w:r w:rsidRPr="00910083">
        <w:rPr>
          <w:rFonts w:ascii="Times New Roman" w:hAnsi="Times New Roman"/>
        </w:rPr>
        <w:t>, необходимые документы в соответствии с нижеприведенным</w:t>
      </w:r>
      <w:r w:rsidRPr="00910083">
        <w:rPr>
          <w:rFonts w:ascii="Times New Roman" w:eastAsia="Arial" w:hAnsi="Times New Roman"/>
          <w:lang w:bidi="ru-RU"/>
        </w:rPr>
        <w:t xml:space="preserve"> перечнем.</w:t>
      </w:r>
    </w:p>
    <w:p w:rsidR="00566149" w:rsidRPr="00910083" w:rsidRDefault="00566149" w:rsidP="00910083">
      <w:pPr>
        <w:widowControl w:val="0"/>
        <w:suppressAutoHyphens/>
        <w:autoSpaceDE w:val="0"/>
        <w:spacing w:after="0" w:line="240" w:lineRule="auto"/>
        <w:ind w:firstLine="698"/>
        <w:contextualSpacing/>
        <w:jc w:val="center"/>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lastRenderedPageBreak/>
        <w:t>Перечень представленных документов</w:t>
      </w:r>
    </w:p>
    <w:p w:rsidR="00566149" w:rsidRPr="00910083" w:rsidRDefault="00566149" w:rsidP="00910083">
      <w:pPr>
        <w:widowControl w:val="0"/>
        <w:suppressAutoHyphens/>
        <w:autoSpaceDE w:val="0"/>
        <w:spacing w:after="0" w:line="240" w:lineRule="auto"/>
        <w:ind w:firstLine="698"/>
        <w:contextualSpacing/>
        <w:jc w:val="center"/>
        <w:rPr>
          <w:rFonts w:ascii="Times New Roman" w:eastAsia="Arial" w:hAnsi="Times New Roman"/>
          <w:lang w:bidi="ru-RU"/>
        </w:rPr>
      </w:pPr>
    </w:p>
    <w:tbl>
      <w:tblPr>
        <w:tblW w:w="9735" w:type="dxa"/>
        <w:tblInd w:w="108" w:type="dxa"/>
        <w:tblLayout w:type="fixed"/>
        <w:tblLook w:val="04A0" w:firstRow="1" w:lastRow="0" w:firstColumn="1" w:lastColumn="0" w:noHBand="0" w:noVBand="1"/>
      </w:tblPr>
      <w:tblGrid>
        <w:gridCol w:w="818"/>
        <w:gridCol w:w="6839"/>
        <w:gridCol w:w="2078"/>
      </w:tblGrid>
      <w:tr w:rsidR="00566149" w:rsidRPr="00910083" w:rsidTr="007B6C87">
        <w:tc>
          <w:tcPr>
            <w:tcW w:w="81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proofErr w:type="spellStart"/>
            <w:r w:rsidRPr="00910083">
              <w:rPr>
                <w:rFonts w:ascii="Times New Roman" w:eastAsia="Arial" w:hAnsi="Times New Roman"/>
                <w:lang w:bidi="ru-RU"/>
              </w:rPr>
              <w:t>Nп</w:t>
            </w:r>
            <w:proofErr w:type="spellEnd"/>
            <w:r w:rsidRPr="00910083">
              <w:rPr>
                <w:rFonts w:ascii="Times New Roman" w:eastAsia="Arial" w:hAnsi="Times New Roman"/>
                <w:lang w:bidi="ru-RU"/>
              </w:rPr>
              <w:t>/п</w:t>
            </w:r>
          </w:p>
        </w:tc>
        <w:tc>
          <w:tcPr>
            <w:tcW w:w="6839"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Наименование документа</w:t>
            </w:r>
          </w:p>
        </w:tc>
        <w:tc>
          <w:tcPr>
            <w:tcW w:w="2078" w:type="dxa"/>
            <w:tcBorders>
              <w:top w:val="single" w:sz="2" w:space="0" w:color="000000"/>
              <w:left w:val="single" w:sz="2" w:space="0" w:color="000000"/>
              <w:bottom w:val="single" w:sz="2" w:space="0" w:color="000000"/>
              <w:right w:val="single" w:sz="2" w:space="0" w:color="000000"/>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Количество листов</w:t>
            </w:r>
          </w:p>
        </w:tc>
      </w:tr>
      <w:tr w:rsidR="00566149" w:rsidRPr="00910083" w:rsidTr="007B6C87">
        <w:tc>
          <w:tcPr>
            <w:tcW w:w="818"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w:t>
            </w:r>
          </w:p>
        </w:tc>
        <w:tc>
          <w:tcPr>
            <w:tcW w:w="6839" w:type="dxa"/>
            <w:tcBorders>
              <w:top w:val="single" w:sz="2" w:space="0" w:color="000000"/>
              <w:left w:val="single" w:sz="2" w:space="0" w:color="000000"/>
              <w:bottom w:val="single" w:sz="2" w:space="0" w:color="000000"/>
              <w:right w:val="nil"/>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2</w:t>
            </w:r>
          </w:p>
        </w:tc>
        <w:tc>
          <w:tcPr>
            <w:tcW w:w="2078" w:type="dxa"/>
            <w:tcBorders>
              <w:top w:val="single" w:sz="2" w:space="0" w:color="000000"/>
              <w:left w:val="single" w:sz="2" w:space="0" w:color="000000"/>
              <w:bottom w:val="single" w:sz="2" w:space="0" w:color="000000"/>
              <w:right w:val="single" w:sz="2" w:space="0" w:color="000000"/>
            </w:tcBorders>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3</w:t>
            </w:r>
          </w:p>
        </w:tc>
      </w:tr>
      <w:tr w:rsidR="00566149" w:rsidRPr="00910083" w:rsidTr="007B6C87">
        <w:tc>
          <w:tcPr>
            <w:tcW w:w="818" w:type="dxa"/>
            <w:tcBorders>
              <w:top w:val="single" w:sz="2" w:space="0" w:color="000000"/>
              <w:left w:val="single" w:sz="2" w:space="0" w:color="000000"/>
              <w:bottom w:val="single" w:sz="2" w:space="0" w:color="000000"/>
              <w:right w:val="nil"/>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c>
          <w:tcPr>
            <w:tcW w:w="6839" w:type="dxa"/>
            <w:tcBorders>
              <w:top w:val="single" w:sz="2" w:space="0" w:color="000000"/>
              <w:left w:val="single" w:sz="2" w:space="0" w:color="000000"/>
              <w:bottom w:val="single" w:sz="2" w:space="0" w:color="000000"/>
              <w:right w:val="nil"/>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c>
          <w:tcPr>
            <w:tcW w:w="2078" w:type="dxa"/>
            <w:tcBorders>
              <w:top w:val="single" w:sz="2" w:space="0" w:color="000000"/>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r w:rsidR="00566149" w:rsidRPr="00910083" w:rsidTr="007B6C87">
        <w:tc>
          <w:tcPr>
            <w:tcW w:w="818" w:type="dxa"/>
            <w:tcBorders>
              <w:top w:val="nil"/>
              <w:left w:val="single" w:sz="2" w:space="0" w:color="000000"/>
              <w:bottom w:val="single" w:sz="2" w:space="0" w:color="000000"/>
              <w:right w:val="nil"/>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c>
          <w:tcPr>
            <w:tcW w:w="6839" w:type="dxa"/>
            <w:tcBorders>
              <w:top w:val="nil"/>
              <w:left w:val="single" w:sz="2" w:space="0" w:color="000000"/>
              <w:bottom w:val="single" w:sz="2" w:space="0" w:color="000000"/>
              <w:right w:val="nil"/>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c>
          <w:tcPr>
            <w:tcW w:w="2078" w:type="dxa"/>
            <w:tcBorders>
              <w:top w:val="nil"/>
              <w:left w:val="single" w:sz="2" w:space="0" w:color="000000"/>
              <w:bottom w:val="single" w:sz="2" w:space="0" w:color="000000"/>
              <w:right w:val="single" w:sz="2" w:space="0" w:color="000000"/>
            </w:tcBorders>
          </w:tcPr>
          <w:p w:rsidR="00566149" w:rsidRPr="00910083" w:rsidRDefault="00566149" w:rsidP="00910083">
            <w:pPr>
              <w:widowControl w:val="0"/>
              <w:suppressAutoHyphens/>
              <w:autoSpaceDE w:val="0"/>
              <w:snapToGrid w:val="0"/>
              <w:spacing w:after="0" w:line="240" w:lineRule="auto"/>
              <w:contextualSpacing/>
              <w:jc w:val="both"/>
              <w:rPr>
                <w:rFonts w:ascii="Times New Roman" w:eastAsia="Arial" w:hAnsi="Times New Roman"/>
                <w:lang w:bidi="ru-RU"/>
              </w:rPr>
            </w:pPr>
          </w:p>
        </w:tc>
      </w:tr>
    </w:tbl>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Руководитель</w:t>
      </w: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(индивидуальный предприниматель) _______________ ___________________</w:t>
      </w: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 xml:space="preserve">                                                                                                      (</w:t>
      </w:r>
      <w:proofErr w:type="gramStart"/>
      <w:r w:rsidRPr="00910083">
        <w:rPr>
          <w:rFonts w:ascii="Times New Roman" w:eastAsia="Arial" w:hAnsi="Times New Roman"/>
          <w:lang w:bidi="ru-RU"/>
        </w:rPr>
        <w:t xml:space="preserve">подпись)   </w:t>
      </w:r>
      <w:proofErr w:type="gramEnd"/>
      <w:r w:rsidRPr="00910083">
        <w:rPr>
          <w:rFonts w:ascii="Times New Roman" w:eastAsia="Arial" w:hAnsi="Times New Roman"/>
          <w:lang w:bidi="ru-RU"/>
        </w:rPr>
        <w:t xml:space="preserve">                               (Ф.И.О.)</w:t>
      </w: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Дата подачи заявки: «____» __________________20___ г.</w:t>
      </w:r>
    </w:p>
    <w:p w:rsidR="00566149" w:rsidRDefault="00566149"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910083" w:rsidRDefault="00910083" w:rsidP="00566149">
      <w:pPr>
        <w:widowControl w:val="0"/>
        <w:suppressAutoHyphens/>
        <w:autoSpaceDE w:val="0"/>
        <w:ind w:left="4515"/>
        <w:jc w:val="right"/>
        <w:rPr>
          <w:rFonts w:eastAsia="Arial"/>
          <w:lang w:bidi="ru-RU"/>
        </w:rPr>
      </w:pP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lastRenderedPageBreak/>
        <w:t>Приложение 2</w:t>
      </w:r>
    </w:p>
    <w:p w:rsidR="00566149" w:rsidRPr="00910083"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к Порядку предоставления субсидий</w:t>
      </w:r>
    </w:p>
    <w:p w:rsidR="00566149" w:rsidRDefault="00566149" w:rsidP="00910083">
      <w:pPr>
        <w:widowControl w:val="0"/>
        <w:suppressAutoHyphens/>
        <w:autoSpaceDE w:val="0"/>
        <w:spacing w:after="0" w:line="240" w:lineRule="auto"/>
        <w:ind w:left="4515"/>
        <w:contextualSpacing/>
        <w:jc w:val="right"/>
        <w:rPr>
          <w:rFonts w:ascii="Times New Roman" w:eastAsia="Arial" w:hAnsi="Times New Roman"/>
          <w:lang w:bidi="ru-RU"/>
        </w:rPr>
      </w:pPr>
      <w:r w:rsidRPr="00910083">
        <w:rPr>
          <w:rFonts w:ascii="Times New Roman" w:eastAsia="Arial" w:hAnsi="Times New Roman"/>
          <w:lang w:bidi="ru-RU"/>
        </w:rPr>
        <w:t xml:space="preserve">юридическим лицам (за исключением субсидий </w:t>
      </w:r>
      <w:proofErr w:type="gramStart"/>
      <w:r w:rsidRPr="00910083">
        <w:rPr>
          <w:rFonts w:ascii="Times New Roman" w:eastAsia="Arial" w:hAnsi="Times New Roman"/>
          <w:lang w:bidi="ru-RU"/>
        </w:rPr>
        <w:t>государственным  (</w:t>
      </w:r>
      <w:proofErr w:type="gramEnd"/>
      <w:r w:rsidRPr="00910083">
        <w:rPr>
          <w:rFonts w:ascii="Times New Roman" w:eastAsia="Arial" w:hAnsi="Times New Roman"/>
          <w:lang w:bidi="ru-RU"/>
        </w:rPr>
        <w:t xml:space="preserve">муниципальным) учреждениям), индивидуальным предпринимателям, физическим лицам - производителям товаров, работ, услуг из бюджета </w:t>
      </w:r>
    </w:p>
    <w:p w:rsidR="00910083" w:rsidRPr="00910083" w:rsidRDefault="00910083" w:rsidP="00910083">
      <w:pPr>
        <w:widowControl w:val="0"/>
        <w:suppressAutoHyphens/>
        <w:autoSpaceDE w:val="0"/>
        <w:spacing w:after="0" w:line="240" w:lineRule="auto"/>
        <w:ind w:left="4515"/>
        <w:contextualSpacing/>
        <w:jc w:val="right"/>
        <w:rPr>
          <w:rFonts w:ascii="Times New Roman" w:eastAsia="Arial" w:hAnsi="Times New Roman"/>
          <w:lang w:bidi="ru-RU"/>
        </w:rPr>
      </w:pPr>
      <w:r>
        <w:rPr>
          <w:rFonts w:ascii="Times New Roman" w:hAnsi="Times New Roman"/>
        </w:rPr>
        <w:t>Нивского муниципального образования</w:t>
      </w:r>
    </w:p>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bCs/>
          <w:lang w:bidi="ru-RU"/>
        </w:rPr>
      </w:pPr>
      <w:r w:rsidRPr="00910083">
        <w:rPr>
          <w:rFonts w:ascii="Times New Roman" w:eastAsia="Arial" w:hAnsi="Times New Roman"/>
          <w:b/>
          <w:bCs/>
          <w:lang w:bidi="ru-RU"/>
        </w:rPr>
        <w:t>ОТЧЕТ</w:t>
      </w:r>
      <w:r w:rsidRPr="00910083">
        <w:rPr>
          <w:rFonts w:ascii="Times New Roman" w:eastAsia="Arial" w:hAnsi="Times New Roman"/>
          <w:b/>
          <w:bCs/>
          <w:lang w:bidi="ru-RU"/>
        </w:rPr>
        <w:br/>
      </w:r>
      <w:r w:rsidRPr="00910083">
        <w:rPr>
          <w:rFonts w:ascii="Times New Roman" w:eastAsia="Arial" w:hAnsi="Times New Roman"/>
          <w:bCs/>
          <w:lang w:bidi="ru-RU"/>
        </w:rPr>
        <w:t>о достижении значений результатов предоставления субсидии</w:t>
      </w:r>
    </w:p>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bCs/>
          <w:lang w:bidi="ru-RU"/>
        </w:rPr>
        <w:t>по состоянию на __ _________ 20__ года</w:t>
      </w:r>
    </w:p>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r w:rsidRPr="00910083">
        <w:rPr>
          <w:rFonts w:ascii="Times New Roman" w:eastAsia="Arial" w:hAnsi="Times New Roman"/>
          <w:lang w:bidi="ru-RU"/>
        </w:rPr>
        <w:t>Наименование Получателя _______________________</w:t>
      </w:r>
    </w:p>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r w:rsidRPr="00910083">
        <w:rPr>
          <w:rFonts w:ascii="Times New Roman" w:eastAsia="Arial" w:hAnsi="Times New Roman"/>
          <w:lang w:bidi="ru-RU"/>
        </w:rPr>
        <w:t>Периодичность: _______________________</w:t>
      </w:r>
    </w:p>
    <w:p w:rsidR="00566149" w:rsidRPr="00910083" w:rsidRDefault="00566149" w:rsidP="00910083">
      <w:pPr>
        <w:widowControl w:val="0"/>
        <w:suppressAutoHyphens/>
        <w:autoSpaceDE w:val="0"/>
        <w:spacing w:after="0" w:line="240" w:lineRule="auto"/>
        <w:ind w:firstLine="720"/>
        <w:contextualSpacing/>
        <w:jc w:val="both"/>
        <w:rPr>
          <w:rFonts w:ascii="Times New Roman" w:eastAsia="Arial" w:hAnsi="Times New Roman"/>
          <w:lang w:bidi="ru-RU"/>
        </w:rPr>
      </w:pPr>
    </w:p>
    <w:tbl>
      <w:tblPr>
        <w:tblW w:w="0" w:type="auto"/>
        <w:tblInd w:w="108" w:type="dxa"/>
        <w:tblLayout w:type="fixed"/>
        <w:tblLook w:val="04A0" w:firstRow="1" w:lastRow="0" w:firstColumn="1" w:lastColumn="0" w:noHBand="0" w:noVBand="1"/>
      </w:tblPr>
      <w:tblGrid>
        <w:gridCol w:w="510"/>
        <w:gridCol w:w="1900"/>
        <w:gridCol w:w="907"/>
        <w:gridCol w:w="936"/>
        <w:gridCol w:w="1276"/>
        <w:gridCol w:w="1559"/>
        <w:gridCol w:w="1276"/>
        <w:gridCol w:w="1134"/>
      </w:tblGrid>
      <w:tr w:rsidR="00566149" w:rsidRPr="00910083" w:rsidTr="007B6C87">
        <w:tc>
          <w:tcPr>
            <w:tcW w:w="510"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 xml:space="preserve">N </w:t>
            </w:r>
            <w:proofErr w:type="spellStart"/>
            <w:r w:rsidRPr="00910083">
              <w:rPr>
                <w:rFonts w:ascii="Times New Roman" w:eastAsia="Arial" w:hAnsi="Times New Roman"/>
                <w:lang w:bidi="ru-RU"/>
              </w:rPr>
              <w:t>N</w:t>
            </w:r>
            <w:proofErr w:type="spellEnd"/>
            <w:r w:rsidRPr="00910083">
              <w:rPr>
                <w:rFonts w:ascii="Times New Roman" w:eastAsia="Arial" w:hAnsi="Times New Roman"/>
                <w:lang w:bidi="ru-RU"/>
              </w:rPr>
              <w:t xml:space="preserve"> п/п</w:t>
            </w:r>
          </w:p>
        </w:tc>
        <w:tc>
          <w:tcPr>
            <w:tcW w:w="1900"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 xml:space="preserve">Наименование показателя </w:t>
            </w:r>
          </w:p>
        </w:tc>
        <w:tc>
          <w:tcPr>
            <w:tcW w:w="1843" w:type="dxa"/>
            <w:gridSpan w:val="2"/>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 xml:space="preserve">Единица измерения по </w:t>
            </w:r>
            <w:r w:rsidRPr="00910083">
              <w:rPr>
                <w:rFonts w:ascii="Times New Roman" w:eastAsia="Arial" w:hAnsi="Times New Roman"/>
              </w:rPr>
              <w:t>ОКЕИ</w:t>
            </w:r>
          </w:p>
        </w:tc>
        <w:tc>
          <w:tcPr>
            <w:tcW w:w="127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Плановое значение показателя</w:t>
            </w:r>
          </w:p>
        </w:tc>
        <w:tc>
          <w:tcPr>
            <w:tcW w:w="1559"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Достигнутое значение показателя по состоянию на отчетную дату</w:t>
            </w:r>
          </w:p>
        </w:tc>
        <w:tc>
          <w:tcPr>
            <w:tcW w:w="127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Процент выполнения плана</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Причина отклонения</w:t>
            </w:r>
          </w:p>
        </w:tc>
      </w:tr>
      <w:tr w:rsidR="00566149" w:rsidRPr="00910083" w:rsidTr="007B6C87">
        <w:tc>
          <w:tcPr>
            <w:tcW w:w="510"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900"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907"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Наименование</w:t>
            </w:r>
          </w:p>
        </w:tc>
        <w:tc>
          <w:tcPr>
            <w:tcW w:w="93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Lucida Sans Unicode" w:hAnsi="Times New Roman"/>
                <w:kern w:val="2"/>
                <w:lang w:eastAsia="hi-IN" w:bidi="hi-IN"/>
              </w:rPr>
            </w:pPr>
            <w:r w:rsidRPr="00910083">
              <w:rPr>
                <w:rFonts w:ascii="Times New Roman" w:eastAsia="Arial" w:hAnsi="Times New Roman"/>
                <w:lang w:bidi="ru-RU"/>
              </w:rPr>
              <w:t>Код</w:t>
            </w:r>
          </w:p>
        </w:tc>
        <w:tc>
          <w:tcPr>
            <w:tcW w:w="1276"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559"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276"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r>
      <w:tr w:rsidR="00566149" w:rsidRPr="00910083" w:rsidTr="007B6C87">
        <w:tc>
          <w:tcPr>
            <w:tcW w:w="510"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1</w:t>
            </w:r>
          </w:p>
        </w:tc>
        <w:tc>
          <w:tcPr>
            <w:tcW w:w="1900"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2</w:t>
            </w:r>
          </w:p>
        </w:tc>
        <w:tc>
          <w:tcPr>
            <w:tcW w:w="907"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3</w:t>
            </w:r>
          </w:p>
        </w:tc>
        <w:tc>
          <w:tcPr>
            <w:tcW w:w="93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4</w:t>
            </w:r>
          </w:p>
        </w:tc>
        <w:tc>
          <w:tcPr>
            <w:tcW w:w="127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5</w:t>
            </w:r>
          </w:p>
        </w:tc>
        <w:tc>
          <w:tcPr>
            <w:tcW w:w="1559"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6</w:t>
            </w:r>
          </w:p>
        </w:tc>
        <w:tc>
          <w:tcPr>
            <w:tcW w:w="1276" w:type="dxa"/>
            <w:tcBorders>
              <w:top w:val="single" w:sz="2" w:space="0" w:color="000000"/>
              <w:left w:val="single" w:sz="2" w:space="0" w:color="000000"/>
              <w:bottom w:val="single" w:sz="2" w:space="0" w:color="000000"/>
              <w:right w:val="nil"/>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bookmarkStart w:id="20" w:name="sub_3067"/>
            <w:r w:rsidRPr="00910083">
              <w:rPr>
                <w:rFonts w:ascii="Times New Roman" w:eastAsia="Arial" w:hAnsi="Times New Roman"/>
                <w:lang w:bidi="ru-RU"/>
              </w:rPr>
              <w:t>7</w:t>
            </w:r>
            <w:bookmarkEnd w:id="20"/>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566149" w:rsidRPr="00910083" w:rsidRDefault="00566149" w:rsidP="00910083">
            <w:pPr>
              <w:widowControl w:val="0"/>
              <w:suppressAutoHyphens/>
              <w:autoSpaceDE w:val="0"/>
              <w:spacing w:after="0" w:line="240" w:lineRule="auto"/>
              <w:contextualSpacing/>
              <w:jc w:val="center"/>
              <w:rPr>
                <w:rFonts w:ascii="Times New Roman" w:eastAsia="Arial" w:hAnsi="Times New Roman"/>
                <w:lang w:bidi="ru-RU"/>
              </w:rPr>
            </w:pPr>
            <w:r w:rsidRPr="00910083">
              <w:rPr>
                <w:rFonts w:ascii="Times New Roman" w:eastAsia="Arial" w:hAnsi="Times New Roman"/>
                <w:lang w:bidi="ru-RU"/>
              </w:rPr>
              <w:t>8</w:t>
            </w:r>
          </w:p>
        </w:tc>
      </w:tr>
      <w:tr w:rsidR="00566149" w:rsidRPr="00910083" w:rsidTr="007B6C87">
        <w:tc>
          <w:tcPr>
            <w:tcW w:w="510"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900"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907"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936"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276"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559"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276" w:type="dxa"/>
            <w:tcBorders>
              <w:top w:val="single" w:sz="2" w:space="0" w:color="000000"/>
              <w:left w:val="single" w:sz="2" w:space="0" w:color="000000"/>
              <w:bottom w:val="single" w:sz="2" w:space="0" w:color="000000"/>
              <w:right w:val="nil"/>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566149" w:rsidRPr="00910083" w:rsidRDefault="00566149" w:rsidP="00910083">
            <w:pPr>
              <w:widowControl w:val="0"/>
              <w:suppressAutoHyphens/>
              <w:autoSpaceDE w:val="0"/>
              <w:snapToGrid w:val="0"/>
              <w:spacing w:after="0" w:line="240" w:lineRule="auto"/>
              <w:contextualSpacing/>
              <w:jc w:val="both"/>
              <w:rPr>
                <w:rFonts w:ascii="Times New Roman" w:eastAsia="Lucida Sans Unicode" w:hAnsi="Times New Roman"/>
                <w:kern w:val="2"/>
                <w:lang w:eastAsia="hi-IN" w:bidi="hi-IN"/>
              </w:rPr>
            </w:pPr>
          </w:p>
        </w:tc>
      </w:tr>
    </w:tbl>
    <w:p w:rsidR="00566149" w:rsidRPr="00910083" w:rsidRDefault="00566149" w:rsidP="00910083">
      <w:pPr>
        <w:widowControl w:val="0"/>
        <w:suppressAutoHyphens/>
        <w:autoSpaceDE w:val="0"/>
        <w:spacing w:after="0" w:line="240" w:lineRule="auto"/>
        <w:ind w:firstLine="720"/>
        <w:contextualSpacing/>
        <w:jc w:val="both"/>
        <w:rPr>
          <w:rFonts w:ascii="Times New Roman" w:eastAsia="Lucida Sans Unicode" w:hAnsi="Times New Roman"/>
          <w:kern w:val="2"/>
          <w:lang w:eastAsia="hi-IN" w:bidi="hi-IN"/>
        </w:rPr>
      </w:pP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Руководитель</w:t>
      </w: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(индивидуальный предприниматель) _______________ ___________________</w:t>
      </w:r>
    </w:p>
    <w:p w:rsidR="00566149" w:rsidRPr="00910083" w:rsidRDefault="00566149" w:rsidP="00910083">
      <w:pPr>
        <w:widowControl w:val="0"/>
        <w:suppressAutoHyphens/>
        <w:autoSpaceDE w:val="0"/>
        <w:spacing w:after="0" w:line="240" w:lineRule="auto"/>
        <w:contextualSpacing/>
        <w:rPr>
          <w:rFonts w:ascii="Times New Roman" w:eastAsia="Arial" w:hAnsi="Times New Roman"/>
          <w:lang w:bidi="ru-RU"/>
        </w:rPr>
      </w:pPr>
      <w:r w:rsidRPr="00910083">
        <w:rPr>
          <w:rFonts w:ascii="Times New Roman" w:eastAsia="Arial" w:hAnsi="Times New Roman"/>
          <w:lang w:bidi="ru-RU"/>
        </w:rPr>
        <w:t xml:space="preserve">                                                                                                      (</w:t>
      </w:r>
      <w:proofErr w:type="gramStart"/>
      <w:r w:rsidRPr="00910083">
        <w:rPr>
          <w:rFonts w:ascii="Times New Roman" w:eastAsia="Arial" w:hAnsi="Times New Roman"/>
          <w:lang w:bidi="ru-RU"/>
        </w:rPr>
        <w:t xml:space="preserve">подпись)   </w:t>
      </w:r>
      <w:proofErr w:type="gramEnd"/>
      <w:r w:rsidRPr="00910083">
        <w:rPr>
          <w:rFonts w:ascii="Times New Roman" w:eastAsia="Arial" w:hAnsi="Times New Roman"/>
          <w:lang w:bidi="ru-RU"/>
        </w:rPr>
        <w:t xml:space="preserve">                               (Ф.И.О.)</w:t>
      </w:r>
    </w:p>
    <w:p w:rsidR="00566149" w:rsidRPr="00910083" w:rsidRDefault="00566149" w:rsidP="00910083">
      <w:pPr>
        <w:widowControl w:val="0"/>
        <w:suppressAutoHyphens/>
        <w:autoSpaceDE w:val="0"/>
        <w:spacing w:after="0" w:line="240" w:lineRule="auto"/>
        <w:ind w:left="4515"/>
        <w:contextualSpacing/>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left="4515"/>
        <w:contextualSpacing/>
        <w:rPr>
          <w:rFonts w:ascii="Times New Roman" w:eastAsia="Arial" w:hAnsi="Times New Roman"/>
          <w:lang w:bidi="ru-RU"/>
        </w:rPr>
      </w:pPr>
    </w:p>
    <w:p w:rsidR="00566149" w:rsidRPr="00910083" w:rsidRDefault="00566149" w:rsidP="00910083">
      <w:pPr>
        <w:widowControl w:val="0"/>
        <w:suppressAutoHyphens/>
        <w:autoSpaceDE w:val="0"/>
        <w:spacing w:after="0" w:line="240" w:lineRule="auto"/>
        <w:ind w:left="4515"/>
        <w:contextualSpacing/>
        <w:rPr>
          <w:rFonts w:ascii="Times New Roman" w:eastAsia="Arial" w:hAnsi="Times New Roman"/>
          <w:lang w:bidi="ru-RU"/>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Default="00F27B52">
      <w:pPr>
        <w:rPr>
          <w:rFonts w:ascii="Times New Roman" w:hAnsi="Times New Roman"/>
        </w:rPr>
      </w:pPr>
    </w:p>
    <w:p w:rsidR="00F27B52" w:rsidRPr="00F27B52" w:rsidRDefault="00F27B52">
      <w:pPr>
        <w:rPr>
          <w:rFonts w:ascii="Times New Roman" w:hAnsi="Times New Roman"/>
        </w:rPr>
      </w:pPr>
    </w:p>
    <w:sectPr w:rsidR="00F27B52" w:rsidRPr="00F27B52" w:rsidSect="00910083">
      <w:pgSz w:w="11906" w:h="16838"/>
      <w:pgMar w:top="426"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4B9"/>
    <w:rsid w:val="000000EB"/>
    <w:rsid w:val="00005FAD"/>
    <w:rsid w:val="00012799"/>
    <w:rsid w:val="00012BE5"/>
    <w:rsid w:val="00013217"/>
    <w:rsid w:val="00013550"/>
    <w:rsid w:val="00015B85"/>
    <w:rsid w:val="00033905"/>
    <w:rsid w:val="000373F4"/>
    <w:rsid w:val="000379C2"/>
    <w:rsid w:val="00045899"/>
    <w:rsid w:val="00055925"/>
    <w:rsid w:val="0006069B"/>
    <w:rsid w:val="00062BE1"/>
    <w:rsid w:val="00063189"/>
    <w:rsid w:val="000650E1"/>
    <w:rsid w:val="00070067"/>
    <w:rsid w:val="00071854"/>
    <w:rsid w:val="00074AA1"/>
    <w:rsid w:val="00076143"/>
    <w:rsid w:val="000859F0"/>
    <w:rsid w:val="000940F2"/>
    <w:rsid w:val="000A1004"/>
    <w:rsid w:val="000A159F"/>
    <w:rsid w:val="000A6B22"/>
    <w:rsid w:val="000A6C62"/>
    <w:rsid w:val="000B6377"/>
    <w:rsid w:val="000C0961"/>
    <w:rsid w:val="000C1CA2"/>
    <w:rsid w:val="000C1CE3"/>
    <w:rsid w:val="000C7448"/>
    <w:rsid w:val="000D3ADC"/>
    <w:rsid w:val="000F374F"/>
    <w:rsid w:val="00100E75"/>
    <w:rsid w:val="00107D58"/>
    <w:rsid w:val="001154B9"/>
    <w:rsid w:val="00117C09"/>
    <w:rsid w:val="001236CB"/>
    <w:rsid w:val="00125A01"/>
    <w:rsid w:val="00130E91"/>
    <w:rsid w:val="00160A1E"/>
    <w:rsid w:val="0016361F"/>
    <w:rsid w:val="00163742"/>
    <w:rsid w:val="00165BDC"/>
    <w:rsid w:val="00166294"/>
    <w:rsid w:val="001670F4"/>
    <w:rsid w:val="00190D59"/>
    <w:rsid w:val="00192691"/>
    <w:rsid w:val="001A41AB"/>
    <w:rsid w:val="001C104F"/>
    <w:rsid w:val="001D4B40"/>
    <w:rsid w:val="001D5CBB"/>
    <w:rsid w:val="001E46AB"/>
    <w:rsid w:val="00201C9B"/>
    <w:rsid w:val="00204D68"/>
    <w:rsid w:val="00204FD1"/>
    <w:rsid w:val="002150B4"/>
    <w:rsid w:val="00221521"/>
    <w:rsid w:val="00225D28"/>
    <w:rsid w:val="00233AC6"/>
    <w:rsid w:val="00241DE5"/>
    <w:rsid w:val="00254342"/>
    <w:rsid w:val="0025491D"/>
    <w:rsid w:val="0026578D"/>
    <w:rsid w:val="002677D5"/>
    <w:rsid w:val="002766FC"/>
    <w:rsid w:val="0028590A"/>
    <w:rsid w:val="00293059"/>
    <w:rsid w:val="00296EB7"/>
    <w:rsid w:val="002A10DF"/>
    <w:rsid w:val="002A37E4"/>
    <w:rsid w:val="002A6150"/>
    <w:rsid w:val="002B6121"/>
    <w:rsid w:val="002C77AB"/>
    <w:rsid w:val="002D71D0"/>
    <w:rsid w:val="002E69DC"/>
    <w:rsid w:val="002F2FFC"/>
    <w:rsid w:val="002F3671"/>
    <w:rsid w:val="0030368D"/>
    <w:rsid w:val="00324EC4"/>
    <w:rsid w:val="00326FAE"/>
    <w:rsid w:val="00330457"/>
    <w:rsid w:val="00333740"/>
    <w:rsid w:val="003356BD"/>
    <w:rsid w:val="00346EDF"/>
    <w:rsid w:val="00350022"/>
    <w:rsid w:val="00362F06"/>
    <w:rsid w:val="003812FD"/>
    <w:rsid w:val="0038496C"/>
    <w:rsid w:val="0038739F"/>
    <w:rsid w:val="00387ECC"/>
    <w:rsid w:val="003A556E"/>
    <w:rsid w:val="003B6022"/>
    <w:rsid w:val="003C0810"/>
    <w:rsid w:val="003E07CC"/>
    <w:rsid w:val="003E429A"/>
    <w:rsid w:val="003E7B68"/>
    <w:rsid w:val="003F5670"/>
    <w:rsid w:val="00403A21"/>
    <w:rsid w:val="00414E78"/>
    <w:rsid w:val="004473D9"/>
    <w:rsid w:val="00456DF1"/>
    <w:rsid w:val="00457A1E"/>
    <w:rsid w:val="00461059"/>
    <w:rsid w:val="004650C2"/>
    <w:rsid w:val="00466A46"/>
    <w:rsid w:val="00472C90"/>
    <w:rsid w:val="00473E4A"/>
    <w:rsid w:val="00477F7A"/>
    <w:rsid w:val="00481458"/>
    <w:rsid w:val="0049082F"/>
    <w:rsid w:val="00493A5D"/>
    <w:rsid w:val="004C28F5"/>
    <w:rsid w:val="004C70E9"/>
    <w:rsid w:val="004D4C47"/>
    <w:rsid w:val="004D5ADF"/>
    <w:rsid w:val="004E0984"/>
    <w:rsid w:val="004F7CA1"/>
    <w:rsid w:val="00514EA5"/>
    <w:rsid w:val="00521FD9"/>
    <w:rsid w:val="00530EF9"/>
    <w:rsid w:val="0054153C"/>
    <w:rsid w:val="00562340"/>
    <w:rsid w:val="0056255E"/>
    <w:rsid w:val="00563817"/>
    <w:rsid w:val="00566149"/>
    <w:rsid w:val="00566FBB"/>
    <w:rsid w:val="0056712A"/>
    <w:rsid w:val="00574AA4"/>
    <w:rsid w:val="00574FCF"/>
    <w:rsid w:val="00577B80"/>
    <w:rsid w:val="005A597B"/>
    <w:rsid w:val="005C2B5D"/>
    <w:rsid w:val="005D0825"/>
    <w:rsid w:val="005D3E70"/>
    <w:rsid w:val="005D793E"/>
    <w:rsid w:val="005E16D5"/>
    <w:rsid w:val="005E2557"/>
    <w:rsid w:val="005F68B0"/>
    <w:rsid w:val="0060603D"/>
    <w:rsid w:val="00614D7C"/>
    <w:rsid w:val="006263AF"/>
    <w:rsid w:val="00635D29"/>
    <w:rsid w:val="00637476"/>
    <w:rsid w:val="00642F5E"/>
    <w:rsid w:val="0064465F"/>
    <w:rsid w:val="00650093"/>
    <w:rsid w:val="00652AA8"/>
    <w:rsid w:val="00656C7F"/>
    <w:rsid w:val="00670BA6"/>
    <w:rsid w:val="00685CF1"/>
    <w:rsid w:val="00685F60"/>
    <w:rsid w:val="006867F7"/>
    <w:rsid w:val="0069175E"/>
    <w:rsid w:val="00692832"/>
    <w:rsid w:val="006A155E"/>
    <w:rsid w:val="006A21A7"/>
    <w:rsid w:val="006A3B1B"/>
    <w:rsid w:val="006B7B5E"/>
    <w:rsid w:val="006D7047"/>
    <w:rsid w:val="006E05CA"/>
    <w:rsid w:val="006E5E54"/>
    <w:rsid w:val="006F4B27"/>
    <w:rsid w:val="00702105"/>
    <w:rsid w:val="00705AB3"/>
    <w:rsid w:val="007165EE"/>
    <w:rsid w:val="00732809"/>
    <w:rsid w:val="00735EA8"/>
    <w:rsid w:val="00737674"/>
    <w:rsid w:val="0074778E"/>
    <w:rsid w:val="007516D2"/>
    <w:rsid w:val="00756D08"/>
    <w:rsid w:val="00777A21"/>
    <w:rsid w:val="0078058C"/>
    <w:rsid w:val="00795338"/>
    <w:rsid w:val="007A522B"/>
    <w:rsid w:val="007A652D"/>
    <w:rsid w:val="007B5DC6"/>
    <w:rsid w:val="007C50C3"/>
    <w:rsid w:val="007D5E30"/>
    <w:rsid w:val="007E6E8D"/>
    <w:rsid w:val="007F0B3F"/>
    <w:rsid w:val="0080076E"/>
    <w:rsid w:val="00806D44"/>
    <w:rsid w:val="008240CD"/>
    <w:rsid w:val="00831F9B"/>
    <w:rsid w:val="00841341"/>
    <w:rsid w:val="008424F3"/>
    <w:rsid w:val="00843327"/>
    <w:rsid w:val="00850F57"/>
    <w:rsid w:val="00850F88"/>
    <w:rsid w:val="00852FA5"/>
    <w:rsid w:val="00853D94"/>
    <w:rsid w:val="00854B5B"/>
    <w:rsid w:val="00865FC4"/>
    <w:rsid w:val="0088403C"/>
    <w:rsid w:val="00885D14"/>
    <w:rsid w:val="008B16BF"/>
    <w:rsid w:val="008B1C54"/>
    <w:rsid w:val="008B208E"/>
    <w:rsid w:val="008B230A"/>
    <w:rsid w:val="008B2EA8"/>
    <w:rsid w:val="008E524F"/>
    <w:rsid w:val="008F2924"/>
    <w:rsid w:val="009000F3"/>
    <w:rsid w:val="00900AB4"/>
    <w:rsid w:val="00910083"/>
    <w:rsid w:val="009124C6"/>
    <w:rsid w:val="00916719"/>
    <w:rsid w:val="00925631"/>
    <w:rsid w:val="009305FB"/>
    <w:rsid w:val="0094126F"/>
    <w:rsid w:val="00951F3E"/>
    <w:rsid w:val="0095717B"/>
    <w:rsid w:val="00960AD2"/>
    <w:rsid w:val="00962877"/>
    <w:rsid w:val="009633E1"/>
    <w:rsid w:val="0099119F"/>
    <w:rsid w:val="009A17E8"/>
    <w:rsid w:val="009A73B7"/>
    <w:rsid w:val="009B5B39"/>
    <w:rsid w:val="009D72A8"/>
    <w:rsid w:val="009D739E"/>
    <w:rsid w:val="009E39FA"/>
    <w:rsid w:val="009F7B77"/>
    <w:rsid w:val="009F7BF4"/>
    <w:rsid w:val="00A01058"/>
    <w:rsid w:val="00A014C0"/>
    <w:rsid w:val="00A07687"/>
    <w:rsid w:val="00A14D13"/>
    <w:rsid w:val="00A246A2"/>
    <w:rsid w:val="00A2652B"/>
    <w:rsid w:val="00A34D86"/>
    <w:rsid w:val="00A371D0"/>
    <w:rsid w:val="00A378BC"/>
    <w:rsid w:val="00A409E5"/>
    <w:rsid w:val="00A438F4"/>
    <w:rsid w:val="00A4456D"/>
    <w:rsid w:val="00A508D0"/>
    <w:rsid w:val="00A656BF"/>
    <w:rsid w:val="00A70BFD"/>
    <w:rsid w:val="00A73AE0"/>
    <w:rsid w:val="00AB122F"/>
    <w:rsid w:val="00AB2A83"/>
    <w:rsid w:val="00AC0A6D"/>
    <w:rsid w:val="00AC40AB"/>
    <w:rsid w:val="00AC5B8F"/>
    <w:rsid w:val="00AC73AB"/>
    <w:rsid w:val="00AD57FA"/>
    <w:rsid w:val="00AE2C18"/>
    <w:rsid w:val="00AE6A27"/>
    <w:rsid w:val="00AE7111"/>
    <w:rsid w:val="00AE7C50"/>
    <w:rsid w:val="00AF6315"/>
    <w:rsid w:val="00AF688E"/>
    <w:rsid w:val="00B00923"/>
    <w:rsid w:val="00B01288"/>
    <w:rsid w:val="00B036CB"/>
    <w:rsid w:val="00B16F49"/>
    <w:rsid w:val="00B20D00"/>
    <w:rsid w:val="00B224C0"/>
    <w:rsid w:val="00B41C10"/>
    <w:rsid w:val="00B45BBE"/>
    <w:rsid w:val="00B67622"/>
    <w:rsid w:val="00B914DF"/>
    <w:rsid w:val="00BB6B28"/>
    <w:rsid w:val="00BD4806"/>
    <w:rsid w:val="00BF5313"/>
    <w:rsid w:val="00C23949"/>
    <w:rsid w:val="00C27B29"/>
    <w:rsid w:val="00C416BE"/>
    <w:rsid w:val="00C44AFB"/>
    <w:rsid w:val="00C51C01"/>
    <w:rsid w:val="00C5414C"/>
    <w:rsid w:val="00C54C51"/>
    <w:rsid w:val="00C55FF4"/>
    <w:rsid w:val="00C56629"/>
    <w:rsid w:val="00C6232A"/>
    <w:rsid w:val="00C668E1"/>
    <w:rsid w:val="00C83BAB"/>
    <w:rsid w:val="00C93416"/>
    <w:rsid w:val="00CA2B79"/>
    <w:rsid w:val="00CB3D10"/>
    <w:rsid w:val="00CB3FDC"/>
    <w:rsid w:val="00CC39E3"/>
    <w:rsid w:val="00CE1B0A"/>
    <w:rsid w:val="00CE2686"/>
    <w:rsid w:val="00CF4022"/>
    <w:rsid w:val="00D20A2A"/>
    <w:rsid w:val="00D2559C"/>
    <w:rsid w:val="00D25D4C"/>
    <w:rsid w:val="00D322FF"/>
    <w:rsid w:val="00D36D95"/>
    <w:rsid w:val="00D37206"/>
    <w:rsid w:val="00D425EA"/>
    <w:rsid w:val="00D556B6"/>
    <w:rsid w:val="00D63338"/>
    <w:rsid w:val="00D74708"/>
    <w:rsid w:val="00D75E80"/>
    <w:rsid w:val="00D800D6"/>
    <w:rsid w:val="00D81523"/>
    <w:rsid w:val="00D81FC1"/>
    <w:rsid w:val="00D8377A"/>
    <w:rsid w:val="00D8436C"/>
    <w:rsid w:val="00D85340"/>
    <w:rsid w:val="00D87A14"/>
    <w:rsid w:val="00D92CF6"/>
    <w:rsid w:val="00D93CCF"/>
    <w:rsid w:val="00DC31DC"/>
    <w:rsid w:val="00DC52F5"/>
    <w:rsid w:val="00DE486B"/>
    <w:rsid w:val="00DE519B"/>
    <w:rsid w:val="00E07742"/>
    <w:rsid w:val="00E256CE"/>
    <w:rsid w:val="00E41FAF"/>
    <w:rsid w:val="00E542A1"/>
    <w:rsid w:val="00E549AE"/>
    <w:rsid w:val="00E54E30"/>
    <w:rsid w:val="00E71986"/>
    <w:rsid w:val="00E8735F"/>
    <w:rsid w:val="00E91459"/>
    <w:rsid w:val="00EA06C4"/>
    <w:rsid w:val="00EA2084"/>
    <w:rsid w:val="00EA3521"/>
    <w:rsid w:val="00EA376C"/>
    <w:rsid w:val="00EA3774"/>
    <w:rsid w:val="00EA3CEF"/>
    <w:rsid w:val="00EA79DD"/>
    <w:rsid w:val="00EC3187"/>
    <w:rsid w:val="00EC499E"/>
    <w:rsid w:val="00EC76D9"/>
    <w:rsid w:val="00ED0DE9"/>
    <w:rsid w:val="00EE2ADC"/>
    <w:rsid w:val="00EE6ED5"/>
    <w:rsid w:val="00EF7AAB"/>
    <w:rsid w:val="00F006F0"/>
    <w:rsid w:val="00F059DA"/>
    <w:rsid w:val="00F07F63"/>
    <w:rsid w:val="00F17E47"/>
    <w:rsid w:val="00F17F52"/>
    <w:rsid w:val="00F27B52"/>
    <w:rsid w:val="00F56319"/>
    <w:rsid w:val="00F579D5"/>
    <w:rsid w:val="00F611D8"/>
    <w:rsid w:val="00F61949"/>
    <w:rsid w:val="00F75BAA"/>
    <w:rsid w:val="00F90923"/>
    <w:rsid w:val="00F976FD"/>
    <w:rsid w:val="00FA1BFE"/>
    <w:rsid w:val="00FA51C4"/>
    <w:rsid w:val="00FA7B4C"/>
    <w:rsid w:val="00FB1E35"/>
    <w:rsid w:val="00FB6C3F"/>
    <w:rsid w:val="00FC3912"/>
    <w:rsid w:val="00FC6185"/>
    <w:rsid w:val="00FD16EE"/>
    <w:rsid w:val="00FD2A34"/>
    <w:rsid w:val="00FE0A7A"/>
    <w:rsid w:val="00FE3974"/>
    <w:rsid w:val="00FE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1D59D"/>
  <w15:chartTrackingRefBased/>
  <w15:docId w15:val="{F65BDED4-DA33-4CA2-9150-1C2352E3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BA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5661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4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fontTable" Target="fontTable.xml"/><Relationship Id="rId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hyperlink" Target="https://internet.garant.ru/document/redirect/28309509/354" TargetMode="Externa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5510</Words>
  <Characters>31411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8</cp:revision>
  <dcterms:created xsi:type="dcterms:W3CDTF">2024-10-30T06:00:00Z</dcterms:created>
  <dcterms:modified xsi:type="dcterms:W3CDTF">2024-10-31T05:15:00Z</dcterms:modified>
</cp:coreProperties>
</file>